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39" w:rsidRDefault="00426239">
      <w:pPr>
        <w:jc w:val="both"/>
        <w:rPr>
          <w:rFonts w:ascii="Arial" w:hAnsi="Arial" w:cs="Arial"/>
          <w:b/>
          <w:bCs/>
        </w:rPr>
      </w:pPr>
    </w:p>
    <w:p w:rsidR="00893388" w:rsidRDefault="00893388">
      <w:pPr>
        <w:pStyle w:val="Heading1"/>
        <w:jc w:val="both"/>
        <w:rPr>
          <w:rFonts w:cs="Arial"/>
          <w:sz w:val="20"/>
        </w:rPr>
      </w:pPr>
    </w:p>
    <w:p w:rsidR="00922429" w:rsidRDefault="00922429">
      <w:pPr>
        <w:pStyle w:val="Heading1"/>
        <w:jc w:val="both"/>
        <w:rPr>
          <w:rFonts w:cs="Arial"/>
          <w:sz w:val="20"/>
        </w:rPr>
      </w:pPr>
    </w:p>
    <w:p w:rsidR="00922429" w:rsidRDefault="00922429">
      <w:pPr>
        <w:pStyle w:val="Heading1"/>
        <w:jc w:val="both"/>
        <w:rPr>
          <w:rFonts w:cs="Arial"/>
          <w:sz w:val="20"/>
        </w:rPr>
      </w:pPr>
    </w:p>
    <w:p w:rsidR="00922429" w:rsidRDefault="00922429">
      <w:pPr>
        <w:pStyle w:val="Heading1"/>
        <w:jc w:val="both"/>
        <w:rPr>
          <w:rFonts w:cs="Arial"/>
          <w:sz w:val="20"/>
        </w:rPr>
      </w:pPr>
    </w:p>
    <w:p w:rsidR="00D86A22" w:rsidRPr="00D86A22" w:rsidRDefault="00D86A22" w:rsidP="00D86A22">
      <w:pPr>
        <w:ind w:left="-426"/>
        <w:jc w:val="center"/>
        <w:rPr>
          <w:rFonts w:ascii="Century Gothic" w:eastAsia="Calibri" w:hAnsi="Century Gothic" w:cs="Calibri"/>
          <w:b/>
          <w:sz w:val="32"/>
          <w:szCs w:val="32"/>
        </w:rPr>
      </w:pPr>
      <w:r w:rsidRPr="00D86A22">
        <w:rPr>
          <w:rFonts w:ascii="Century Gothic" w:eastAsia="Calibri" w:hAnsi="Century Gothic" w:cs="Calibri"/>
          <w:b/>
          <w:sz w:val="32"/>
          <w:szCs w:val="32"/>
        </w:rPr>
        <w:t>Job Description</w:t>
      </w:r>
    </w:p>
    <w:p w:rsidR="00FE30F9" w:rsidRPr="00D86A22" w:rsidRDefault="00FE30F9" w:rsidP="00D86A22">
      <w:pPr>
        <w:jc w:val="both"/>
        <w:rPr>
          <w:rFonts w:ascii="Century Gothic" w:eastAsia="Calibri" w:hAnsi="Century Gothic" w:cs="Calibri"/>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7016"/>
      </w:tblGrid>
      <w:tr w:rsidR="00D86A22" w:rsidRPr="00D86A22" w:rsidTr="00CA5674">
        <w:tc>
          <w:tcPr>
            <w:tcW w:w="2907" w:type="dxa"/>
            <w:shd w:val="clear" w:color="auto" w:fill="auto"/>
          </w:tcPr>
          <w:p w:rsidR="00D86A22" w:rsidRPr="00D86A22" w:rsidRDefault="00D86A22" w:rsidP="00D86A22">
            <w:pPr>
              <w:rPr>
                <w:rFonts w:ascii="Century Gothic" w:eastAsia="Calibri" w:hAnsi="Century Gothic" w:cs="Calibri"/>
                <w:b/>
              </w:rPr>
            </w:pPr>
            <w:r w:rsidRPr="00D86A22">
              <w:rPr>
                <w:rFonts w:ascii="Century Gothic" w:eastAsia="Calibri" w:hAnsi="Century Gothic" w:cs="Calibri"/>
                <w:b/>
              </w:rPr>
              <w:t>Post Title</w:t>
            </w:r>
          </w:p>
        </w:tc>
        <w:tc>
          <w:tcPr>
            <w:tcW w:w="7016" w:type="dxa"/>
            <w:shd w:val="clear" w:color="auto" w:fill="auto"/>
          </w:tcPr>
          <w:p w:rsidR="00FE30F9" w:rsidRDefault="00D854E9" w:rsidP="00981CED">
            <w:pPr>
              <w:rPr>
                <w:rFonts w:ascii="Century Gothic" w:hAnsi="Century Gothic" w:cs="Arial"/>
                <w:color w:val="222222"/>
              </w:rPr>
            </w:pPr>
            <w:r>
              <w:rPr>
                <w:rFonts w:ascii="Century Gothic" w:hAnsi="Century Gothic" w:cs="Arial"/>
                <w:color w:val="222222"/>
              </w:rPr>
              <w:t>Business Development Executive (internal role)</w:t>
            </w:r>
          </w:p>
          <w:p w:rsidR="00695DBC" w:rsidRPr="00D86A22" w:rsidRDefault="00695DBC" w:rsidP="00981CED">
            <w:pPr>
              <w:rPr>
                <w:rFonts w:ascii="Century Gothic" w:hAnsi="Century Gothic" w:cs="Arial"/>
                <w:color w:val="222222"/>
              </w:rPr>
            </w:pPr>
          </w:p>
        </w:tc>
      </w:tr>
      <w:tr w:rsidR="00D86A22" w:rsidRPr="00D86A22" w:rsidTr="00CA5674">
        <w:tc>
          <w:tcPr>
            <w:tcW w:w="2907" w:type="dxa"/>
            <w:shd w:val="clear" w:color="auto" w:fill="auto"/>
          </w:tcPr>
          <w:p w:rsidR="00D86A22" w:rsidRPr="00D86A22" w:rsidRDefault="00D86A22" w:rsidP="00D86A22">
            <w:pPr>
              <w:rPr>
                <w:rFonts w:ascii="Century Gothic" w:eastAsia="Calibri" w:hAnsi="Century Gothic" w:cs="Calibri"/>
                <w:b/>
              </w:rPr>
            </w:pPr>
            <w:r w:rsidRPr="00D86A22">
              <w:rPr>
                <w:rFonts w:ascii="Century Gothic" w:eastAsia="Calibri" w:hAnsi="Century Gothic" w:cs="Calibri"/>
                <w:b/>
              </w:rPr>
              <w:t>Salary</w:t>
            </w:r>
          </w:p>
        </w:tc>
        <w:tc>
          <w:tcPr>
            <w:tcW w:w="7016" w:type="dxa"/>
            <w:shd w:val="clear" w:color="auto" w:fill="auto"/>
          </w:tcPr>
          <w:p w:rsidR="00D86A22" w:rsidRDefault="003F1935" w:rsidP="00D86A22">
            <w:pPr>
              <w:rPr>
                <w:rFonts w:ascii="Century Gothic" w:eastAsia="Calibri" w:hAnsi="Century Gothic" w:cs="Calibri"/>
              </w:rPr>
            </w:pPr>
            <w:r w:rsidRPr="003F1935">
              <w:rPr>
                <w:rFonts w:ascii="Century Gothic" w:eastAsia="Calibri" w:hAnsi="Century Gothic" w:cs="Calibri"/>
              </w:rPr>
              <w:t>£21,500</w:t>
            </w:r>
            <w:bookmarkStart w:id="0" w:name="_GoBack"/>
            <w:bookmarkEnd w:id="0"/>
            <w:r w:rsidR="00D854E9">
              <w:rPr>
                <w:rFonts w:ascii="Century Gothic" w:eastAsia="Calibri" w:hAnsi="Century Gothic" w:cs="Calibri"/>
              </w:rPr>
              <w:t xml:space="preserve"> </w:t>
            </w:r>
            <w:r>
              <w:rPr>
                <w:rFonts w:ascii="Century Gothic" w:eastAsia="Calibri" w:hAnsi="Century Gothic" w:cs="Calibri"/>
              </w:rPr>
              <w:t>pa</w:t>
            </w:r>
            <w:r w:rsidR="00D854E9">
              <w:rPr>
                <w:rFonts w:ascii="Century Gothic" w:eastAsia="Calibri" w:hAnsi="Century Gothic" w:cs="Calibri"/>
              </w:rPr>
              <w:t xml:space="preserve">, depending on experience, </w:t>
            </w:r>
            <w:r w:rsidR="00A16A0B" w:rsidRPr="003F1935">
              <w:rPr>
                <w:rFonts w:ascii="Century Gothic" w:eastAsia="Calibri" w:hAnsi="Century Gothic" w:cs="Calibri"/>
              </w:rPr>
              <w:t>plus OTE commission scheme</w:t>
            </w:r>
          </w:p>
          <w:p w:rsidR="00695DBC" w:rsidRPr="00D86A22" w:rsidRDefault="00695DBC" w:rsidP="00D86A22">
            <w:pPr>
              <w:rPr>
                <w:rFonts w:ascii="Century Gothic" w:eastAsia="Calibri" w:hAnsi="Century Gothic" w:cs="Calibri"/>
              </w:rPr>
            </w:pPr>
          </w:p>
        </w:tc>
      </w:tr>
      <w:tr w:rsidR="00D86A22" w:rsidRPr="00D86A22" w:rsidTr="00CA5674">
        <w:tc>
          <w:tcPr>
            <w:tcW w:w="2907" w:type="dxa"/>
            <w:shd w:val="clear" w:color="auto" w:fill="auto"/>
          </w:tcPr>
          <w:p w:rsidR="00D86A22" w:rsidRPr="00D86A22" w:rsidRDefault="00D86A22" w:rsidP="00D86A22">
            <w:pPr>
              <w:rPr>
                <w:rFonts w:ascii="Century Gothic" w:eastAsia="Calibri" w:hAnsi="Century Gothic" w:cs="Calibri"/>
                <w:b/>
              </w:rPr>
            </w:pPr>
            <w:r w:rsidRPr="00D86A22">
              <w:rPr>
                <w:rFonts w:ascii="Century Gothic" w:eastAsia="Calibri" w:hAnsi="Century Gothic" w:cs="Calibri"/>
                <w:b/>
              </w:rPr>
              <w:t>Hours</w:t>
            </w:r>
          </w:p>
        </w:tc>
        <w:tc>
          <w:tcPr>
            <w:tcW w:w="7016" w:type="dxa"/>
            <w:shd w:val="clear" w:color="auto" w:fill="auto"/>
          </w:tcPr>
          <w:p w:rsidR="00614584" w:rsidRDefault="00CE52BB" w:rsidP="00A16A0B">
            <w:pPr>
              <w:rPr>
                <w:rFonts w:ascii="Century Gothic" w:hAnsi="Century Gothic"/>
              </w:rPr>
            </w:pPr>
            <w:r w:rsidRPr="00022E8A">
              <w:rPr>
                <w:rFonts w:ascii="Century Gothic" w:hAnsi="Century Gothic"/>
              </w:rPr>
              <w:t xml:space="preserve">Full time for </w:t>
            </w:r>
            <w:r w:rsidRPr="00022E8A">
              <w:rPr>
                <w:rFonts w:ascii="Century Gothic" w:hAnsi="Century Gothic"/>
                <w:b/>
              </w:rPr>
              <w:t>37.5</w:t>
            </w:r>
            <w:r w:rsidRPr="00022E8A">
              <w:rPr>
                <w:rFonts w:ascii="Century Gothic" w:hAnsi="Century Gothic"/>
              </w:rPr>
              <w:t xml:space="preserve"> hours per week.  Your normal hours of work are between </w:t>
            </w:r>
            <w:r w:rsidRPr="00022E8A">
              <w:rPr>
                <w:rFonts w:ascii="Century Gothic" w:hAnsi="Century Gothic"/>
                <w:b/>
              </w:rPr>
              <w:t>8.30am</w:t>
            </w:r>
            <w:r w:rsidRPr="00022E8A">
              <w:rPr>
                <w:rFonts w:ascii="Century Gothic" w:hAnsi="Century Gothic"/>
              </w:rPr>
              <w:t xml:space="preserve"> and </w:t>
            </w:r>
            <w:r w:rsidRPr="00022E8A">
              <w:rPr>
                <w:rFonts w:ascii="Century Gothic" w:hAnsi="Century Gothic"/>
                <w:b/>
              </w:rPr>
              <w:t>5.00pm,</w:t>
            </w:r>
            <w:r w:rsidRPr="00022E8A">
              <w:rPr>
                <w:rFonts w:ascii="Century Gothic" w:hAnsi="Century Gothic"/>
              </w:rPr>
              <w:t xml:space="preserve"> Mondays to Fridays inclusive with an unpaid lunch break of an hour. </w:t>
            </w:r>
            <w:r w:rsidR="00A16A0B">
              <w:rPr>
                <w:rFonts w:ascii="Century Gothic" w:hAnsi="Century Gothic"/>
              </w:rPr>
              <w:t xml:space="preserve">  </w:t>
            </w:r>
          </w:p>
          <w:p w:rsidR="00CE52BB" w:rsidRPr="00022E8A" w:rsidRDefault="00614584" w:rsidP="00A16A0B">
            <w:pPr>
              <w:rPr>
                <w:rFonts w:ascii="Century Gothic" w:hAnsi="Century Gothic"/>
              </w:rPr>
            </w:pPr>
            <w:r w:rsidRPr="00614584">
              <w:rPr>
                <w:rFonts w:ascii="Century Gothic" w:hAnsi="Century Gothic"/>
                <w:b/>
              </w:rPr>
              <w:t>Part-</w:t>
            </w:r>
            <w:r w:rsidR="00A16A0B" w:rsidRPr="00614584">
              <w:rPr>
                <w:rFonts w:ascii="Century Gothic" w:hAnsi="Century Gothic"/>
                <w:b/>
              </w:rPr>
              <w:t>time or reduced hours will be considered as an option for this role.</w:t>
            </w:r>
          </w:p>
          <w:p w:rsidR="00D86A22" w:rsidRPr="00D86A22" w:rsidRDefault="00D86A22" w:rsidP="00D86A22">
            <w:pPr>
              <w:rPr>
                <w:rFonts w:ascii="Century Gothic" w:eastAsia="Calibri" w:hAnsi="Century Gothic"/>
              </w:rPr>
            </w:pPr>
          </w:p>
          <w:p w:rsidR="00D86A22" w:rsidRPr="00D86A22" w:rsidRDefault="00D86A22" w:rsidP="00714486">
            <w:pPr>
              <w:rPr>
                <w:rFonts w:ascii="Century Gothic" w:eastAsia="Calibri" w:hAnsi="Century Gothic"/>
              </w:rPr>
            </w:pPr>
            <w:r w:rsidRPr="00D86A22">
              <w:rPr>
                <w:rFonts w:ascii="Century Gothic" w:eastAsia="Calibri" w:hAnsi="Century Gothic"/>
              </w:rPr>
              <w:t>In addition, employees may be required to work such additional hours as may be necessary for the proper performance of their duties without extra remuneration.</w:t>
            </w:r>
          </w:p>
        </w:tc>
      </w:tr>
      <w:tr w:rsidR="00D86A22" w:rsidRPr="00D86A22" w:rsidTr="00CA5674">
        <w:tc>
          <w:tcPr>
            <w:tcW w:w="2907" w:type="dxa"/>
            <w:shd w:val="clear" w:color="auto" w:fill="auto"/>
          </w:tcPr>
          <w:p w:rsidR="00D86A22" w:rsidRPr="00D86A22" w:rsidRDefault="00D86A22" w:rsidP="00D86A22">
            <w:pPr>
              <w:rPr>
                <w:rFonts w:ascii="Century Gothic" w:eastAsia="Calibri" w:hAnsi="Century Gothic" w:cs="Calibri"/>
                <w:b/>
              </w:rPr>
            </w:pPr>
            <w:r w:rsidRPr="00D86A22">
              <w:rPr>
                <w:rFonts w:ascii="Century Gothic" w:eastAsia="Calibri" w:hAnsi="Century Gothic" w:cs="Calibri"/>
                <w:b/>
              </w:rPr>
              <w:t>Reporting Lines</w:t>
            </w:r>
          </w:p>
        </w:tc>
        <w:tc>
          <w:tcPr>
            <w:tcW w:w="7016" w:type="dxa"/>
            <w:shd w:val="clear" w:color="auto" w:fill="auto"/>
          </w:tcPr>
          <w:p w:rsidR="00D86A22" w:rsidRPr="00695DBC" w:rsidRDefault="00D86A22" w:rsidP="00695DBC">
            <w:pPr>
              <w:rPr>
                <w:rFonts w:ascii="Century Gothic" w:eastAsia="Calibri" w:hAnsi="Century Gothic" w:cs="Calibri"/>
              </w:rPr>
            </w:pPr>
            <w:r w:rsidRPr="00695DBC">
              <w:rPr>
                <w:rFonts w:ascii="Century Gothic" w:eastAsia="Calibri" w:hAnsi="Century Gothic" w:cs="Calibri"/>
              </w:rPr>
              <w:t>This post reports to the</w:t>
            </w:r>
            <w:r w:rsidR="003F1935">
              <w:rPr>
                <w:rFonts w:ascii="Century Gothic" w:eastAsia="Calibri" w:hAnsi="Century Gothic" w:cs="Calibri"/>
              </w:rPr>
              <w:t xml:space="preserve"> </w:t>
            </w:r>
            <w:r w:rsidR="0057387F">
              <w:rPr>
                <w:rFonts w:ascii="Century Gothic" w:eastAsia="Calibri" w:hAnsi="Century Gothic" w:cs="Calibri"/>
              </w:rPr>
              <w:t xml:space="preserve">Assistant </w:t>
            </w:r>
            <w:r w:rsidR="00695DBC" w:rsidRPr="00695DBC">
              <w:rPr>
                <w:rFonts w:ascii="Century Gothic" w:eastAsia="Calibri" w:hAnsi="Century Gothic" w:cs="Calibri"/>
              </w:rPr>
              <w:t xml:space="preserve">Sales </w:t>
            </w:r>
            <w:r w:rsidR="00FE30F9" w:rsidRPr="00695DBC">
              <w:rPr>
                <w:rFonts w:ascii="Century Gothic" w:eastAsia="Calibri" w:hAnsi="Century Gothic" w:cs="Calibri"/>
              </w:rPr>
              <w:t xml:space="preserve">Manager </w:t>
            </w:r>
          </w:p>
          <w:p w:rsidR="00695DBC" w:rsidRPr="00695DBC" w:rsidRDefault="00695DBC" w:rsidP="00695DBC">
            <w:pPr>
              <w:rPr>
                <w:rFonts w:ascii="Century Gothic" w:eastAsia="Calibri" w:hAnsi="Century Gothic" w:cs="Calibri"/>
              </w:rPr>
            </w:pPr>
          </w:p>
        </w:tc>
      </w:tr>
    </w:tbl>
    <w:p w:rsidR="00D86A22" w:rsidRPr="00545291" w:rsidRDefault="00D86A22" w:rsidP="00545291">
      <w:pPr>
        <w:pStyle w:val="NoSpacing"/>
        <w:jc w:val="both"/>
        <w:rPr>
          <w:rFonts w:ascii="Century Gothic" w:hAnsi="Century Gothic"/>
          <w:sz w:val="20"/>
          <w:szCs w:val="20"/>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A15EAB" w:rsidRPr="00A15EAB" w:rsidTr="00CA5674">
        <w:tc>
          <w:tcPr>
            <w:tcW w:w="9923" w:type="dxa"/>
          </w:tcPr>
          <w:p w:rsidR="00A15EAB" w:rsidRPr="00A15EAB" w:rsidRDefault="00A15EAB" w:rsidP="00A15EAB">
            <w:pPr>
              <w:rPr>
                <w:rFonts w:ascii="Century Gothic" w:eastAsia="Calibri" w:hAnsi="Century Gothic"/>
                <w:b/>
              </w:rPr>
            </w:pPr>
            <w:r w:rsidRPr="00A15EAB">
              <w:rPr>
                <w:rFonts w:ascii="Century Gothic" w:eastAsia="Calibri" w:hAnsi="Century Gothic"/>
                <w:b/>
              </w:rPr>
              <w:t>The Organisation and our values</w:t>
            </w:r>
            <w:r w:rsidRPr="00A15EAB">
              <w:rPr>
                <w:rFonts w:ascii="Century Gothic" w:hAnsi="Century Gothic"/>
                <w:b/>
              </w:rPr>
              <w:t>:</w:t>
            </w:r>
          </w:p>
          <w:p w:rsidR="00A15EAB" w:rsidRPr="00A15EAB" w:rsidRDefault="00A15EAB" w:rsidP="00A15EAB">
            <w:pPr>
              <w:shd w:val="clear" w:color="0000FF" w:fill="auto"/>
              <w:tabs>
                <w:tab w:val="left" w:pos="-720"/>
              </w:tabs>
              <w:suppressAutoHyphens/>
              <w:jc w:val="both"/>
              <w:rPr>
                <w:rFonts w:ascii="Century Gothic" w:hAnsi="Century Gothic"/>
              </w:rPr>
            </w:pPr>
            <w:r w:rsidRPr="00A15EAB">
              <w:rPr>
                <w:rFonts w:ascii="Century Gothic" w:hAnsi="Century Gothic"/>
              </w:rPr>
              <w:t>EduCare learning Ltd is a leading provider of e-learning services delivering essential information for the safeguarding of children and vulnerable people, for the provision of duty of care and for legislative compliance requirements.</w:t>
            </w:r>
            <w:r w:rsidR="00302FA9">
              <w:rPr>
                <w:rFonts w:ascii="Century Gothic" w:hAnsi="Century Gothic"/>
              </w:rPr>
              <w:t xml:space="preserve"> </w:t>
            </w:r>
            <w:r w:rsidRPr="00A15EAB">
              <w:rPr>
                <w:rFonts w:ascii="Century Gothic" w:hAnsi="Century Gothic"/>
              </w:rPr>
              <w:t xml:space="preserve"> Using our expertise and building on our philanthropic values we will help organisations and people lead better and safer lives and fulfil their duty of care obligations.</w:t>
            </w:r>
            <w:r w:rsidRPr="00A15EAB">
              <w:rPr>
                <w:rStyle w:val="apple-converted-space"/>
                <w:rFonts w:ascii="Century Gothic" w:hAnsi="Century Gothic"/>
                <w:shd w:val="clear" w:color="auto" w:fill="FFFFFF"/>
              </w:rPr>
              <w:t> </w:t>
            </w:r>
          </w:p>
          <w:p w:rsidR="00A15EAB" w:rsidRPr="00A15EAB" w:rsidRDefault="00A15EAB" w:rsidP="00A15EAB">
            <w:pPr>
              <w:shd w:val="clear" w:color="0000FF" w:fill="auto"/>
              <w:tabs>
                <w:tab w:val="left" w:pos="-720"/>
              </w:tabs>
              <w:suppressAutoHyphens/>
              <w:jc w:val="both"/>
              <w:rPr>
                <w:rFonts w:ascii="Century Gothic" w:hAnsi="Century Gothic"/>
              </w:rPr>
            </w:pPr>
          </w:p>
          <w:p w:rsidR="00A15EAB" w:rsidRPr="00A15EAB" w:rsidRDefault="00A15EAB" w:rsidP="00A15EAB">
            <w:pPr>
              <w:shd w:val="clear" w:color="0000FF" w:fill="auto"/>
              <w:tabs>
                <w:tab w:val="left" w:pos="-720"/>
              </w:tabs>
              <w:suppressAutoHyphens/>
              <w:jc w:val="both"/>
              <w:rPr>
                <w:rFonts w:ascii="Century Gothic" w:hAnsi="Century Gothic"/>
              </w:rPr>
            </w:pPr>
            <w:r w:rsidRPr="00A15EAB">
              <w:rPr>
                <w:rFonts w:ascii="Century Gothic" w:hAnsi="Century Gothic"/>
              </w:rPr>
              <w:t xml:space="preserve">Our objectives are to provide our customers with an efficient, well organised yet economical service, yet at the same time ensure that consultancy services and training is made available to our customers </w:t>
            </w:r>
            <w:proofErr w:type="gramStart"/>
            <w:r w:rsidRPr="00A15EAB">
              <w:rPr>
                <w:rFonts w:ascii="Century Gothic" w:hAnsi="Century Gothic"/>
              </w:rPr>
              <w:t>which</w:t>
            </w:r>
            <w:proofErr w:type="gramEnd"/>
            <w:r w:rsidRPr="00A15EAB">
              <w:rPr>
                <w:rFonts w:ascii="Century Gothic" w:hAnsi="Century Gothic"/>
              </w:rPr>
              <w:t xml:space="preserve"> are meaningful and relevant.</w:t>
            </w:r>
          </w:p>
          <w:p w:rsidR="00A15EAB" w:rsidRPr="00A15EAB" w:rsidRDefault="00A15EAB" w:rsidP="00A15EAB">
            <w:pPr>
              <w:shd w:val="clear" w:color="0000FF" w:fill="auto"/>
              <w:tabs>
                <w:tab w:val="left" w:pos="-720"/>
              </w:tabs>
              <w:suppressAutoHyphens/>
              <w:jc w:val="both"/>
              <w:rPr>
                <w:rFonts w:ascii="Century Gothic" w:hAnsi="Century Gothic"/>
              </w:rPr>
            </w:pPr>
          </w:p>
          <w:p w:rsidR="00A15EAB" w:rsidRPr="00025C53" w:rsidRDefault="00A15EAB" w:rsidP="00025C53">
            <w:pPr>
              <w:shd w:val="clear" w:color="0000FF" w:fill="auto"/>
              <w:tabs>
                <w:tab w:val="left" w:pos="-720"/>
              </w:tabs>
              <w:suppressAutoHyphens/>
              <w:jc w:val="both"/>
              <w:rPr>
                <w:rFonts w:ascii="Century Gothic" w:hAnsi="Century Gothic"/>
                <w:spacing w:val="-3"/>
              </w:rPr>
            </w:pPr>
            <w:r w:rsidRPr="00A15EAB">
              <w:rPr>
                <w:rFonts w:ascii="Century Gothic" w:hAnsi="Century Gothic"/>
              </w:rPr>
              <w:t xml:space="preserve">We operate a service which offers quality and value in a variety of areas. </w:t>
            </w:r>
            <w:r w:rsidR="00D875E9">
              <w:rPr>
                <w:rFonts w:ascii="Century Gothic" w:hAnsi="Century Gothic"/>
              </w:rPr>
              <w:t xml:space="preserve"> </w:t>
            </w:r>
            <w:r w:rsidRPr="00A15EAB">
              <w:rPr>
                <w:rFonts w:ascii="Century Gothic" w:hAnsi="Century Gothic"/>
              </w:rPr>
              <w:t>C</w:t>
            </w:r>
            <w:r w:rsidRPr="00A15EAB">
              <w:rPr>
                <w:rFonts w:ascii="Century Gothic" w:hAnsi="Century Gothic"/>
                <w:spacing w:val="-3"/>
              </w:rPr>
              <w:t xml:space="preserve">onsequently, a system has been adopted which is structured in such a way as to comply with the requirements of Quality Standard ISO 9001: 2008. Our aim is to ensure that customer requirements are fully met and implemented. </w:t>
            </w:r>
            <w:r w:rsidR="00302FA9">
              <w:rPr>
                <w:rFonts w:ascii="Century Gothic" w:hAnsi="Century Gothic"/>
                <w:spacing w:val="-3"/>
              </w:rPr>
              <w:t xml:space="preserve"> </w:t>
            </w:r>
            <w:r w:rsidRPr="00A15EAB">
              <w:rPr>
                <w:rFonts w:ascii="Century Gothic" w:hAnsi="Century Gothic"/>
                <w:spacing w:val="-3"/>
              </w:rPr>
              <w:t xml:space="preserve"> Looking after the customer is </w:t>
            </w:r>
            <w:proofErr w:type="gramStart"/>
            <w:r w:rsidRPr="00A15EAB">
              <w:rPr>
                <w:rFonts w:ascii="Century Gothic" w:hAnsi="Century Gothic"/>
                <w:spacing w:val="-3"/>
              </w:rPr>
              <w:t>key</w:t>
            </w:r>
            <w:proofErr w:type="gramEnd"/>
            <w:r w:rsidRPr="00A15EAB">
              <w:rPr>
                <w:rFonts w:ascii="Century Gothic" w:hAnsi="Century Gothic"/>
                <w:spacing w:val="-3"/>
              </w:rPr>
              <w:t xml:space="preserve"> to our success.</w:t>
            </w:r>
            <w:r w:rsidR="00025C53">
              <w:rPr>
                <w:rFonts w:ascii="Century Gothic" w:hAnsi="Century Gothic"/>
                <w:spacing w:val="-3"/>
              </w:rPr>
              <w:t xml:space="preserve">  </w:t>
            </w:r>
            <w:r w:rsidRPr="00A15EAB">
              <w:rPr>
                <w:rFonts w:ascii="Century Gothic" w:hAnsi="Century Gothic"/>
                <w:spacing w:val="-3"/>
              </w:rPr>
              <w:t>Our aim is “to get it right on time, the first time and every time”.</w:t>
            </w:r>
          </w:p>
        </w:tc>
      </w:tr>
    </w:tbl>
    <w:p w:rsidR="00695DBC" w:rsidRPr="00695DBC" w:rsidRDefault="00695DBC" w:rsidP="00695DBC">
      <w:pPr>
        <w:rPr>
          <w:rFonts w:ascii="Arial" w:hAnsi="Arial"/>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86A22" w:rsidRPr="00A16A0B" w:rsidTr="00714486">
        <w:tc>
          <w:tcPr>
            <w:tcW w:w="9923" w:type="dxa"/>
            <w:shd w:val="clear" w:color="auto" w:fill="auto"/>
          </w:tcPr>
          <w:p w:rsidR="00D86A22" w:rsidRDefault="00545291" w:rsidP="00D9123B">
            <w:pPr>
              <w:pStyle w:val="ListParagraph"/>
              <w:ind w:left="0"/>
              <w:rPr>
                <w:rFonts w:ascii="Century Gothic" w:eastAsia="Calibri" w:hAnsi="Century Gothic"/>
                <w:b/>
                <w:sz w:val="20"/>
                <w:szCs w:val="20"/>
              </w:rPr>
            </w:pPr>
            <w:r w:rsidRPr="00A16A0B">
              <w:rPr>
                <w:rFonts w:ascii="Century Gothic" w:eastAsia="Calibri" w:hAnsi="Century Gothic"/>
                <w:b/>
                <w:sz w:val="20"/>
                <w:szCs w:val="20"/>
              </w:rPr>
              <w:t>Main purpose of role</w:t>
            </w:r>
            <w:r w:rsidR="00D86A22" w:rsidRPr="00A16A0B">
              <w:rPr>
                <w:rFonts w:ascii="Century Gothic" w:eastAsia="Calibri" w:hAnsi="Century Gothic"/>
                <w:b/>
                <w:sz w:val="20"/>
                <w:szCs w:val="20"/>
              </w:rPr>
              <w:t>:</w:t>
            </w:r>
          </w:p>
          <w:p w:rsidR="0057387F" w:rsidRDefault="0057387F" w:rsidP="00D9123B">
            <w:pPr>
              <w:pStyle w:val="ListParagraph"/>
              <w:ind w:left="0"/>
              <w:rPr>
                <w:rFonts w:ascii="Century Gothic" w:eastAsia="Calibri" w:hAnsi="Century Gothic"/>
                <w:b/>
                <w:sz w:val="20"/>
                <w:szCs w:val="20"/>
              </w:rPr>
            </w:pPr>
          </w:p>
          <w:p w:rsidR="0057387F" w:rsidRPr="0057387F" w:rsidRDefault="0057387F" w:rsidP="00D9123B">
            <w:pPr>
              <w:pStyle w:val="ListParagraph"/>
              <w:ind w:left="0"/>
              <w:rPr>
                <w:rFonts w:ascii="Century Gothic" w:eastAsia="Calibri" w:hAnsi="Century Gothic"/>
                <w:sz w:val="20"/>
                <w:szCs w:val="20"/>
              </w:rPr>
            </w:pPr>
            <w:r w:rsidRPr="0057387F">
              <w:rPr>
                <w:rFonts w:ascii="Century Gothic" w:eastAsia="Calibri" w:hAnsi="Century Gothic"/>
                <w:sz w:val="20"/>
                <w:szCs w:val="20"/>
              </w:rPr>
              <w:t>To identify new B2B business opportunities</w:t>
            </w:r>
            <w:r w:rsidR="001F026E">
              <w:rPr>
                <w:rFonts w:ascii="Century Gothic" w:eastAsia="Calibri" w:hAnsi="Century Gothic"/>
                <w:sz w:val="20"/>
                <w:szCs w:val="20"/>
              </w:rPr>
              <w:t>, pitching EduCare’s products and services, and convert</w:t>
            </w:r>
            <w:r w:rsidRPr="0057387F">
              <w:rPr>
                <w:rFonts w:ascii="Century Gothic" w:eastAsia="Calibri" w:hAnsi="Century Gothic"/>
                <w:sz w:val="20"/>
                <w:szCs w:val="20"/>
              </w:rPr>
              <w:t xml:space="preserve"> sales of varying cycles and deal sizes via multiple industry sector engagement.</w:t>
            </w:r>
            <w:r w:rsidR="001F026E">
              <w:rPr>
                <w:rFonts w:ascii="Century Gothic" w:eastAsia="Calibri" w:hAnsi="Century Gothic"/>
                <w:sz w:val="20"/>
                <w:szCs w:val="20"/>
              </w:rPr>
              <w:t xml:space="preserve">  Build relationships with potential customers to understand their current and potential future training requirements.</w:t>
            </w:r>
          </w:p>
          <w:p w:rsidR="0057387F" w:rsidRPr="00A16A0B" w:rsidRDefault="0057387F" w:rsidP="00D9123B">
            <w:pPr>
              <w:pStyle w:val="ListParagraph"/>
              <w:ind w:left="0"/>
              <w:rPr>
                <w:rFonts w:ascii="Century Gothic" w:eastAsia="Calibri" w:hAnsi="Century Gothic"/>
                <w:b/>
                <w:sz w:val="20"/>
                <w:szCs w:val="20"/>
              </w:rPr>
            </w:pPr>
          </w:p>
          <w:p w:rsidR="008A5982" w:rsidRPr="00A16A0B" w:rsidRDefault="00695DBC" w:rsidP="008A5982">
            <w:pPr>
              <w:rPr>
                <w:rFonts w:ascii="Century Gothic" w:hAnsi="Century Gothic" w:cs="Arial"/>
                <w:color w:val="000000"/>
              </w:rPr>
            </w:pPr>
            <w:r w:rsidRPr="00695DBC">
              <w:rPr>
                <w:rFonts w:ascii="Century Gothic" w:hAnsi="Century Gothic"/>
              </w:rPr>
              <w:t xml:space="preserve">Once established, the post holder will then be responsible for maintaining, developing and growing that relationship to generate further </w:t>
            </w:r>
            <w:smartTag w:uri="schemas-accessaccounts-com/lookup" w:element="T14">
              <w:smartTagPr>
                <w:attr w:name="User" w:val="1"/>
                <w:attr w:name="Value" w:val="'SA'"/>
                <w:attr w:name="DField" w:val="USER_ID"/>
                <w:attr w:name="WField" w:val="USER_ID"/>
              </w:smartTagPr>
              <w:r w:rsidRPr="00695DBC">
                <w:rPr>
                  <w:rFonts w:ascii="Century Gothic" w:hAnsi="Century Gothic"/>
                </w:rPr>
                <w:t>sa</w:t>
              </w:r>
            </w:smartTag>
            <w:r w:rsidRPr="00695DBC">
              <w:rPr>
                <w:rFonts w:ascii="Century Gothic" w:hAnsi="Century Gothic"/>
              </w:rPr>
              <w:t>les and secure repeat business.</w:t>
            </w:r>
          </w:p>
        </w:tc>
      </w:tr>
    </w:tbl>
    <w:p w:rsidR="00545291" w:rsidRPr="00D86A22" w:rsidRDefault="00545291" w:rsidP="00545291">
      <w:pPr>
        <w:rPr>
          <w:rFonts w:ascii="Calibri" w:eastAsia="Calibri" w:hAnsi="Calibri" w:cs="Calibri"/>
          <w:sz w:val="24"/>
          <w:szCs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45291" w:rsidRPr="00D9123B" w:rsidTr="00CA5674">
        <w:trPr>
          <w:trHeight w:val="4101"/>
        </w:trPr>
        <w:tc>
          <w:tcPr>
            <w:tcW w:w="9923" w:type="dxa"/>
            <w:shd w:val="clear" w:color="auto" w:fill="auto"/>
          </w:tcPr>
          <w:p w:rsidR="00545291" w:rsidRDefault="00545291" w:rsidP="00A16A0B">
            <w:pPr>
              <w:pStyle w:val="NoSpacing"/>
              <w:rPr>
                <w:rFonts w:ascii="Century Gothic" w:hAnsi="Century Gothic"/>
                <w:b/>
                <w:sz w:val="20"/>
                <w:szCs w:val="20"/>
              </w:rPr>
            </w:pPr>
            <w:r w:rsidRPr="00A16A0B">
              <w:rPr>
                <w:rFonts w:ascii="Century Gothic" w:hAnsi="Century Gothic"/>
                <w:b/>
                <w:sz w:val="20"/>
                <w:szCs w:val="20"/>
              </w:rPr>
              <w:lastRenderedPageBreak/>
              <w:t>Key Responsibilities and Tasks:</w:t>
            </w:r>
          </w:p>
          <w:p w:rsidR="001F026E" w:rsidRPr="00A16A0B" w:rsidRDefault="001F026E" w:rsidP="00A16A0B">
            <w:pPr>
              <w:pStyle w:val="NoSpacing"/>
              <w:rPr>
                <w:rFonts w:ascii="Century Gothic" w:hAnsi="Century Gothic"/>
                <w:b/>
                <w:sz w:val="20"/>
                <w:szCs w:val="20"/>
              </w:rPr>
            </w:pPr>
          </w:p>
          <w:p w:rsidR="00545291" w:rsidRPr="00A16A0B" w:rsidRDefault="00545291" w:rsidP="00A16A0B">
            <w:pPr>
              <w:pStyle w:val="NoSpacing"/>
              <w:rPr>
                <w:rFonts w:ascii="Century Gothic" w:hAnsi="Century Gothic"/>
                <w:sz w:val="20"/>
                <w:szCs w:val="20"/>
              </w:rPr>
            </w:pPr>
            <w:r w:rsidRPr="00A16A0B">
              <w:rPr>
                <w:rFonts w:ascii="Century Gothic" w:hAnsi="Century Gothic"/>
                <w:sz w:val="20"/>
                <w:szCs w:val="20"/>
              </w:rPr>
              <w:t>The role will be varied and cover a range of tasks.  A selection of the key tasks involved are:</w:t>
            </w:r>
          </w:p>
          <w:p w:rsidR="00545291" w:rsidRPr="00A16A0B" w:rsidRDefault="00545291" w:rsidP="00A16A0B">
            <w:pPr>
              <w:pStyle w:val="NoSpacing"/>
              <w:rPr>
                <w:rFonts w:ascii="Century Gothic" w:hAnsi="Century Gothic"/>
                <w:sz w:val="20"/>
                <w:szCs w:val="20"/>
              </w:rPr>
            </w:pPr>
          </w:p>
          <w:p w:rsidR="00A16A0B" w:rsidRDefault="00A16A0B" w:rsidP="00A16A0B">
            <w:pPr>
              <w:pStyle w:val="NoSpacing"/>
              <w:numPr>
                <w:ilvl w:val="0"/>
                <w:numId w:val="35"/>
              </w:numPr>
              <w:rPr>
                <w:rFonts w:ascii="Century Gothic" w:hAnsi="Century Gothic"/>
                <w:sz w:val="20"/>
                <w:szCs w:val="20"/>
              </w:rPr>
            </w:pPr>
            <w:r w:rsidRPr="00A16A0B">
              <w:rPr>
                <w:rFonts w:ascii="Century Gothic" w:hAnsi="Century Gothic"/>
                <w:sz w:val="20"/>
                <w:szCs w:val="20"/>
              </w:rPr>
              <w:t xml:space="preserve">Research, </w:t>
            </w:r>
            <w:r w:rsidR="001F026E">
              <w:rPr>
                <w:rFonts w:ascii="Century Gothic" w:hAnsi="Century Gothic"/>
                <w:sz w:val="20"/>
                <w:szCs w:val="20"/>
              </w:rPr>
              <w:t>identify</w:t>
            </w:r>
            <w:r w:rsidRPr="00A16A0B">
              <w:rPr>
                <w:rFonts w:ascii="Century Gothic" w:hAnsi="Century Gothic"/>
                <w:sz w:val="20"/>
                <w:szCs w:val="20"/>
              </w:rPr>
              <w:t xml:space="preserve"> and follow up </w:t>
            </w:r>
            <w:r w:rsidR="001F026E">
              <w:rPr>
                <w:rFonts w:ascii="Century Gothic" w:hAnsi="Century Gothic"/>
                <w:sz w:val="20"/>
                <w:szCs w:val="20"/>
              </w:rPr>
              <w:t>activity generated by outbound calls and outbound emails</w:t>
            </w:r>
          </w:p>
          <w:p w:rsidR="001F026E" w:rsidRPr="00A16A0B" w:rsidRDefault="001F026E" w:rsidP="00A16A0B">
            <w:pPr>
              <w:pStyle w:val="NoSpacing"/>
              <w:numPr>
                <w:ilvl w:val="0"/>
                <w:numId w:val="35"/>
              </w:numPr>
              <w:rPr>
                <w:rFonts w:ascii="Century Gothic" w:hAnsi="Century Gothic"/>
                <w:sz w:val="20"/>
                <w:szCs w:val="20"/>
              </w:rPr>
            </w:pPr>
            <w:r>
              <w:rPr>
                <w:rFonts w:ascii="Century Gothic" w:hAnsi="Century Gothic"/>
                <w:sz w:val="20"/>
                <w:szCs w:val="20"/>
              </w:rPr>
              <w:t>Develop an accurate sales pipeline and sales forecast</w:t>
            </w:r>
          </w:p>
          <w:p w:rsidR="00A16A0B" w:rsidRPr="00A16A0B" w:rsidRDefault="00A16A0B" w:rsidP="00A16A0B">
            <w:pPr>
              <w:pStyle w:val="NoSpacing"/>
              <w:numPr>
                <w:ilvl w:val="0"/>
                <w:numId w:val="35"/>
              </w:numPr>
              <w:rPr>
                <w:rFonts w:ascii="Century Gothic" w:hAnsi="Century Gothic"/>
                <w:bCs/>
                <w:sz w:val="20"/>
                <w:szCs w:val="20"/>
              </w:rPr>
            </w:pPr>
            <w:r w:rsidRPr="00A16A0B">
              <w:rPr>
                <w:rFonts w:ascii="Century Gothic" w:hAnsi="Century Gothic"/>
                <w:bCs/>
                <w:sz w:val="20"/>
                <w:szCs w:val="20"/>
              </w:rPr>
              <w:t xml:space="preserve">Meet </w:t>
            </w:r>
            <w:smartTag w:uri="schemas-accessaccounts-com/lookup" w:element="T9">
              <w:smartTagPr>
                <w:attr w:name="User" w:val="1"/>
                <w:attr w:name="Value" w:val="'A00110'"/>
                <w:attr w:name="DField" w:val="SACODE"/>
                <w:attr w:name="WField" w:val="SACODE"/>
              </w:smartTagPr>
              <w:smartTag w:uri="schemas-accessaccounts-com/lookup" w:element="T3">
                <w:smartTagPr>
                  <w:attr w:name="User" w:val="1"/>
                  <w:attr w:name="Value" w:val="'A00110'"/>
                  <w:attr w:name="DField" w:val="NCOPY_ACCCODE"/>
                  <w:attr w:name="WField" w:val="NCOPY_ACCCODE"/>
                </w:smartTagPr>
                <w:smartTag w:uri="schemas-accessaccounts-com/lookup" w:element="T14">
                  <w:smartTagPr>
                    <w:attr w:name="User" w:val="1"/>
                    <w:attr w:name="Value" w:val="'SA'"/>
                    <w:attr w:name="DField" w:val="USER_ID"/>
                    <w:attr w:name="WField" w:val="USER_ID"/>
                  </w:smartTagPr>
                  <w:r w:rsidRPr="00A16A0B">
                    <w:rPr>
                      <w:rFonts w:ascii="Century Gothic" w:hAnsi="Century Gothic"/>
                      <w:bCs/>
                      <w:sz w:val="20"/>
                      <w:szCs w:val="20"/>
                    </w:rPr>
                    <w:t>sa</w:t>
                  </w:r>
                </w:smartTag>
                <w:r w:rsidRPr="00A16A0B">
                  <w:rPr>
                    <w:rFonts w:ascii="Century Gothic" w:hAnsi="Century Gothic"/>
                    <w:bCs/>
                    <w:sz w:val="20"/>
                    <w:szCs w:val="20"/>
                  </w:rPr>
                  <w:t>les</w:t>
                </w:r>
              </w:smartTag>
            </w:smartTag>
            <w:r w:rsidRPr="00A16A0B">
              <w:rPr>
                <w:rFonts w:ascii="Century Gothic" w:hAnsi="Century Gothic"/>
                <w:bCs/>
                <w:sz w:val="20"/>
                <w:szCs w:val="20"/>
              </w:rPr>
              <w:t xml:space="preserve"> targets / KPIs</w:t>
            </w:r>
          </w:p>
          <w:p w:rsidR="00A16A0B" w:rsidRDefault="00A16A0B" w:rsidP="00A16A0B">
            <w:pPr>
              <w:pStyle w:val="NoSpacing"/>
              <w:numPr>
                <w:ilvl w:val="0"/>
                <w:numId w:val="35"/>
              </w:numPr>
              <w:rPr>
                <w:rFonts w:ascii="Century Gothic" w:hAnsi="Century Gothic"/>
                <w:bCs/>
                <w:sz w:val="20"/>
                <w:szCs w:val="20"/>
              </w:rPr>
            </w:pPr>
            <w:r w:rsidRPr="00A16A0B">
              <w:rPr>
                <w:rFonts w:ascii="Century Gothic" w:hAnsi="Century Gothic"/>
                <w:bCs/>
                <w:sz w:val="20"/>
                <w:szCs w:val="20"/>
              </w:rPr>
              <w:t>Follow up leads generated by marketing campaigns</w:t>
            </w:r>
          </w:p>
          <w:p w:rsidR="001F026E" w:rsidRDefault="001F026E" w:rsidP="00A16A0B">
            <w:pPr>
              <w:pStyle w:val="NoSpacing"/>
              <w:numPr>
                <w:ilvl w:val="0"/>
                <w:numId w:val="35"/>
              </w:numPr>
              <w:rPr>
                <w:rFonts w:ascii="Century Gothic" w:hAnsi="Century Gothic"/>
                <w:bCs/>
                <w:sz w:val="20"/>
                <w:szCs w:val="20"/>
              </w:rPr>
            </w:pPr>
            <w:r>
              <w:rPr>
                <w:rFonts w:ascii="Century Gothic" w:hAnsi="Century Gothic"/>
                <w:bCs/>
                <w:sz w:val="20"/>
                <w:szCs w:val="20"/>
              </w:rPr>
              <w:t>Plan and prioritise sales activities using the CRM system and maintain accurate and up to date information at all times</w:t>
            </w:r>
          </w:p>
          <w:p w:rsidR="001F026E" w:rsidRPr="00A16A0B" w:rsidRDefault="001F026E" w:rsidP="00A16A0B">
            <w:pPr>
              <w:pStyle w:val="NoSpacing"/>
              <w:numPr>
                <w:ilvl w:val="0"/>
                <w:numId w:val="35"/>
              </w:numPr>
              <w:rPr>
                <w:rFonts w:ascii="Century Gothic" w:hAnsi="Century Gothic"/>
                <w:bCs/>
                <w:sz w:val="20"/>
                <w:szCs w:val="20"/>
              </w:rPr>
            </w:pPr>
            <w:r>
              <w:rPr>
                <w:rFonts w:ascii="Century Gothic" w:hAnsi="Century Gothic"/>
                <w:bCs/>
                <w:sz w:val="20"/>
                <w:szCs w:val="20"/>
              </w:rPr>
              <w:t>Upsell and discuss other services of EduCare</w:t>
            </w:r>
          </w:p>
          <w:p w:rsidR="00A16A0B" w:rsidRPr="00A16A0B" w:rsidRDefault="00A16A0B" w:rsidP="00A16A0B">
            <w:pPr>
              <w:pStyle w:val="NoSpacing"/>
              <w:numPr>
                <w:ilvl w:val="0"/>
                <w:numId w:val="35"/>
              </w:numPr>
              <w:rPr>
                <w:rFonts w:ascii="Century Gothic" w:hAnsi="Century Gothic"/>
                <w:bCs/>
                <w:sz w:val="20"/>
                <w:szCs w:val="20"/>
              </w:rPr>
            </w:pPr>
            <w:r w:rsidRPr="00A16A0B">
              <w:rPr>
                <w:rFonts w:ascii="Century Gothic" w:hAnsi="Century Gothic"/>
                <w:bCs/>
                <w:sz w:val="20"/>
                <w:szCs w:val="20"/>
              </w:rPr>
              <w:t>Establish strong working relationship with customers to achieve repeat business</w:t>
            </w:r>
          </w:p>
          <w:p w:rsidR="00A16A0B" w:rsidRPr="00A16A0B" w:rsidRDefault="00A16A0B" w:rsidP="00A16A0B">
            <w:pPr>
              <w:pStyle w:val="NoSpacing"/>
              <w:numPr>
                <w:ilvl w:val="0"/>
                <w:numId w:val="35"/>
              </w:numPr>
              <w:rPr>
                <w:rFonts w:ascii="Century Gothic" w:hAnsi="Century Gothic"/>
                <w:bCs/>
                <w:sz w:val="20"/>
                <w:szCs w:val="20"/>
              </w:rPr>
            </w:pPr>
            <w:r w:rsidRPr="00A16A0B">
              <w:rPr>
                <w:rFonts w:ascii="Century Gothic" w:hAnsi="Century Gothic"/>
                <w:bCs/>
                <w:sz w:val="20"/>
                <w:szCs w:val="20"/>
              </w:rPr>
              <w:t>Negotiate commercial terms within set guidelines</w:t>
            </w:r>
          </w:p>
          <w:p w:rsidR="00A16A0B" w:rsidRPr="00A16A0B" w:rsidRDefault="00A16A0B" w:rsidP="00A16A0B">
            <w:pPr>
              <w:pStyle w:val="NoSpacing"/>
              <w:numPr>
                <w:ilvl w:val="0"/>
                <w:numId w:val="35"/>
              </w:numPr>
              <w:rPr>
                <w:rFonts w:ascii="Century Gothic" w:hAnsi="Century Gothic"/>
                <w:bCs/>
                <w:sz w:val="20"/>
                <w:szCs w:val="20"/>
              </w:rPr>
            </w:pPr>
            <w:r w:rsidRPr="00A16A0B">
              <w:rPr>
                <w:rFonts w:ascii="Century Gothic" w:hAnsi="Century Gothic"/>
                <w:bCs/>
                <w:sz w:val="20"/>
                <w:szCs w:val="20"/>
              </w:rPr>
              <w:t>Overcome objections, raise quotations and close sales</w:t>
            </w:r>
          </w:p>
          <w:p w:rsidR="00A16A0B" w:rsidRPr="00A16A0B" w:rsidRDefault="00A16A0B" w:rsidP="00A16A0B">
            <w:pPr>
              <w:pStyle w:val="NoSpacing"/>
              <w:numPr>
                <w:ilvl w:val="0"/>
                <w:numId w:val="35"/>
              </w:numPr>
              <w:rPr>
                <w:rFonts w:ascii="Century Gothic" w:hAnsi="Century Gothic"/>
                <w:bCs/>
                <w:sz w:val="20"/>
                <w:szCs w:val="20"/>
              </w:rPr>
            </w:pPr>
            <w:r w:rsidRPr="00A16A0B">
              <w:rPr>
                <w:rFonts w:ascii="Century Gothic" w:hAnsi="Century Gothic"/>
                <w:bCs/>
                <w:sz w:val="20"/>
                <w:szCs w:val="20"/>
              </w:rPr>
              <w:t>Maintain records on customer CRM to a high degree of accuracy</w:t>
            </w:r>
          </w:p>
          <w:p w:rsidR="00A16A0B" w:rsidRPr="00A16A0B" w:rsidRDefault="00A16A0B" w:rsidP="00A16A0B">
            <w:pPr>
              <w:pStyle w:val="NoSpacing"/>
              <w:numPr>
                <w:ilvl w:val="0"/>
                <w:numId w:val="35"/>
              </w:numPr>
              <w:rPr>
                <w:rFonts w:ascii="Century Gothic" w:hAnsi="Century Gothic"/>
                <w:bCs/>
                <w:sz w:val="20"/>
                <w:szCs w:val="20"/>
              </w:rPr>
            </w:pPr>
            <w:r w:rsidRPr="00A16A0B">
              <w:rPr>
                <w:rFonts w:ascii="Century Gothic" w:hAnsi="Century Gothic"/>
                <w:bCs/>
                <w:sz w:val="20"/>
                <w:szCs w:val="20"/>
              </w:rPr>
              <w:t>Work with colleagues to ensure cu</w:t>
            </w:r>
            <w:smartTag w:uri="schemas-accessaccounts-com/lookup" w:element="T14">
              <w:smartTagPr>
                <w:attr w:name="User" w:val="1"/>
                <w:attr w:name="Value" w:val="'ST'"/>
                <w:attr w:name="DField" w:val="USER_ID"/>
                <w:attr w:name="WField" w:val="USER_ID"/>
              </w:smartTagPr>
              <w:r w:rsidRPr="00A16A0B">
                <w:rPr>
                  <w:rFonts w:ascii="Century Gothic" w:hAnsi="Century Gothic"/>
                  <w:bCs/>
                  <w:sz w:val="20"/>
                  <w:szCs w:val="20"/>
                </w:rPr>
                <w:t>st</w:t>
              </w:r>
            </w:smartTag>
            <w:r w:rsidRPr="00A16A0B">
              <w:rPr>
                <w:rFonts w:ascii="Century Gothic" w:hAnsi="Century Gothic"/>
                <w:bCs/>
                <w:sz w:val="20"/>
                <w:szCs w:val="20"/>
              </w:rPr>
              <w:t xml:space="preserve">omer </w:t>
            </w:r>
            <w:smartTag w:uri="schemas-accessaccounts-com/lookup" w:element="T14">
              <w:smartTagPr>
                <w:attr w:name="User" w:val="1"/>
                <w:attr w:name="Value" w:val="'SA'"/>
                <w:attr w:name="DField" w:val="USER_ID"/>
                <w:attr w:name="WField" w:val="USER_ID"/>
              </w:smartTagPr>
              <w:r w:rsidRPr="00A16A0B">
                <w:rPr>
                  <w:rFonts w:ascii="Century Gothic" w:hAnsi="Century Gothic"/>
                  <w:bCs/>
                  <w:sz w:val="20"/>
                  <w:szCs w:val="20"/>
                </w:rPr>
                <w:t>sa</w:t>
              </w:r>
            </w:smartTag>
            <w:r w:rsidRPr="00A16A0B">
              <w:rPr>
                <w:rFonts w:ascii="Century Gothic" w:hAnsi="Century Gothic"/>
                <w:bCs/>
                <w:sz w:val="20"/>
                <w:szCs w:val="20"/>
              </w:rPr>
              <w:t>tisfaction every time</w:t>
            </w:r>
          </w:p>
          <w:p w:rsidR="00A16A0B" w:rsidRPr="00A16A0B" w:rsidRDefault="00A16A0B" w:rsidP="00A16A0B">
            <w:pPr>
              <w:pStyle w:val="NoSpacing"/>
              <w:numPr>
                <w:ilvl w:val="0"/>
                <w:numId w:val="35"/>
              </w:numPr>
              <w:rPr>
                <w:rFonts w:ascii="Century Gothic" w:hAnsi="Century Gothic"/>
                <w:bCs/>
                <w:sz w:val="20"/>
                <w:szCs w:val="20"/>
              </w:rPr>
            </w:pPr>
            <w:r w:rsidRPr="00A16A0B">
              <w:rPr>
                <w:rFonts w:ascii="Century Gothic" w:hAnsi="Century Gothic"/>
                <w:bCs/>
                <w:sz w:val="20"/>
                <w:szCs w:val="20"/>
              </w:rPr>
              <w:t>Arrange and sometimes attend customer meetings if required</w:t>
            </w:r>
          </w:p>
          <w:p w:rsidR="00A16A0B" w:rsidRPr="00A16A0B" w:rsidRDefault="00A16A0B" w:rsidP="00A16A0B">
            <w:pPr>
              <w:pStyle w:val="NoSpacing"/>
              <w:numPr>
                <w:ilvl w:val="0"/>
                <w:numId w:val="35"/>
              </w:numPr>
              <w:rPr>
                <w:rFonts w:ascii="Century Gothic" w:hAnsi="Century Gothic"/>
                <w:bCs/>
                <w:sz w:val="20"/>
                <w:szCs w:val="20"/>
              </w:rPr>
            </w:pPr>
            <w:r w:rsidRPr="00A16A0B">
              <w:rPr>
                <w:rFonts w:ascii="Century Gothic" w:hAnsi="Century Gothic"/>
                <w:bCs/>
                <w:sz w:val="20"/>
                <w:szCs w:val="20"/>
              </w:rPr>
              <w:t>Contribute to the team performance by sharing and implementing best practise ideas.</w:t>
            </w:r>
          </w:p>
          <w:p w:rsidR="00A16A0B" w:rsidRPr="00A16A0B" w:rsidRDefault="00A16A0B" w:rsidP="00A16A0B">
            <w:pPr>
              <w:pStyle w:val="NoSpacing"/>
              <w:numPr>
                <w:ilvl w:val="0"/>
                <w:numId w:val="35"/>
              </w:numPr>
              <w:rPr>
                <w:rFonts w:ascii="Century Gothic" w:hAnsi="Century Gothic"/>
                <w:sz w:val="20"/>
                <w:szCs w:val="20"/>
              </w:rPr>
            </w:pPr>
            <w:r w:rsidRPr="00A16A0B">
              <w:rPr>
                <w:rFonts w:ascii="Century Gothic" w:hAnsi="Century Gothic"/>
                <w:bCs/>
                <w:sz w:val="20"/>
                <w:szCs w:val="20"/>
              </w:rPr>
              <w:t>Under</w:t>
            </w:r>
            <w:smartTag w:uri="schemas-accessaccounts-com/lookup" w:element="T14">
              <w:smartTagPr>
                <w:attr w:name="User" w:val="1"/>
                <w:attr w:name="Value" w:val="'ST'"/>
                <w:attr w:name="DField" w:val="USER_ID"/>
                <w:attr w:name="WField" w:val="USER_ID"/>
              </w:smartTagPr>
              <w:r w:rsidRPr="00A16A0B">
                <w:rPr>
                  <w:rFonts w:ascii="Century Gothic" w:hAnsi="Century Gothic"/>
                  <w:bCs/>
                  <w:sz w:val="20"/>
                  <w:szCs w:val="20"/>
                </w:rPr>
                <w:t>st</w:t>
              </w:r>
            </w:smartTag>
            <w:r w:rsidRPr="00A16A0B">
              <w:rPr>
                <w:rFonts w:ascii="Century Gothic" w:hAnsi="Century Gothic"/>
                <w:bCs/>
                <w:sz w:val="20"/>
                <w:szCs w:val="20"/>
              </w:rPr>
              <w:t>and the EduCare delivery methodology and have sound knowledge of all of the EduCare range of progr</w:t>
            </w:r>
            <w:smartTag w:uri="schemas-accessaccounts-com/lookup" w:element="T14">
              <w:smartTagPr>
                <w:attr w:name="User" w:val="1"/>
                <w:attr w:name="Value" w:val="'AM'"/>
                <w:attr w:name="DField" w:val="USER_ID"/>
                <w:attr w:name="WField" w:val="USER_ID"/>
              </w:smartTagPr>
              <w:r w:rsidRPr="00A16A0B">
                <w:rPr>
                  <w:rFonts w:ascii="Century Gothic" w:hAnsi="Century Gothic"/>
                  <w:bCs/>
                  <w:sz w:val="20"/>
                  <w:szCs w:val="20"/>
                </w:rPr>
                <w:t>am</w:t>
              </w:r>
            </w:smartTag>
            <w:r w:rsidRPr="00A16A0B">
              <w:rPr>
                <w:rFonts w:ascii="Century Gothic" w:hAnsi="Century Gothic"/>
                <w:bCs/>
                <w:sz w:val="20"/>
                <w:szCs w:val="20"/>
              </w:rPr>
              <w:t>mes</w:t>
            </w:r>
          </w:p>
          <w:p w:rsidR="00CA2089" w:rsidRPr="00A16A0B" w:rsidRDefault="00CA2089" w:rsidP="00A16A0B">
            <w:pPr>
              <w:pStyle w:val="NoSpacing"/>
              <w:numPr>
                <w:ilvl w:val="0"/>
                <w:numId w:val="35"/>
              </w:numPr>
              <w:rPr>
                <w:rFonts w:ascii="Century Gothic" w:hAnsi="Century Gothic" w:cs="Arial"/>
                <w:sz w:val="20"/>
                <w:szCs w:val="20"/>
              </w:rPr>
            </w:pPr>
            <w:r w:rsidRPr="00A16A0B">
              <w:rPr>
                <w:rFonts w:ascii="Century Gothic" w:hAnsi="Century Gothic" w:cs="Arial"/>
                <w:sz w:val="20"/>
                <w:szCs w:val="20"/>
              </w:rPr>
              <w:t>Maintain confidentiality of sensitive information at all times</w:t>
            </w:r>
          </w:p>
          <w:p w:rsidR="00CA2089" w:rsidRPr="00A16A0B" w:rsidRDefault="00CA2089" w:rsidP="00A16A0B">
            <w:pPr>
              <w:pStyle w:val="NoSpacing"/>
              <w:numPr>
                <w:ilvl w:val="0"/>
                <w:numId w:val="35"/>
              </w:numPr>
              <w:rPr>
                <w:rFonts w:ascii="Century Gothic" w:hAnsi="Century Gothic" w:cs="Arial"/>
                <w:sz w:val="20"/>
                <w:szCs w:val="20"/>
              </w:rPr>
            </w:pPr>
            <w:r w:rsidRPr="00A16A0B">
              <w:rPr>
                <w:rFonts w:ascii="Century Gothic" w:hAnsi="Century Gothic" w:cs="Arial"/>
                <w:sz w:val="20"/>
                <w:szCs w:val="20"/>
              </w:rPr>
              <w:t xml:space="preserve">Follow organisational and departmental quality standards and procedures </w:t>
            </w:r>
          </w:p>
          <w:p w:rsidR="00CA2089" w:rsidRPr="00A16A0B" w:rsidRDefault="00CA2089" w:rsidP="00A16A0B">
            <w:pPr>
              <w:pStyle w:val="NoSpacing"/>
              <w:numPr>
                <w:ilvl w:val="0"/>
                <w:numId w:val="35"/>
              </w:numPr>
              <w:rPr>
                <w:rFonts w:ascii="Century Gothic" w:hAnsi="Century Gothic" w:cs="Arial"/>
                <w:sz w:val="20"/>
                <w:szCs w:val="20"/>
              </w:rPr>
            </w:pPr>
            <w:r w:rsidRPr="00A16A0B">
              <w:rPr>
                <w:rFonts w:ascii="Century Gothic" w:hAnsi="Century Gothic"/>
                <w:sz w:val="20"/>
                <w:szCs w:val="20"/>
                <w:lang w:val="en-US" w:eastAsia="en-GB"/>
              </w:rPr>
              <w:t xml:space="preserve">Provide cover in other teams for periods of sickness and holidays as directed </w:t>
            </w:r>
          </w:p>
          <w:p w:rsidR="00CA2089" w:rsidRPr="00A16A0B" w:rsidRDefault="00CA2089" w:rsidP="00A16A0B">
            <w:pPr>
              <w:pStyle w:val="NoSpacing"/>
              <w:numPr>
                <w:ilvl w:val="0"/>
                <w:numId w:val="35"/>
              </w:numPr>
              <w:rPr>
                <w:rFonts w:ascii="Century Gothic" w:hAnsi="Century Gothic" w:cs="Arial"/>
                <w:sz w:val="20"/>
                <w:szCs w:val="20"/>
              </w:rPr>
            </w:pPr>
            <w:r w:rsidRPr="00A16A0B">
              <w:rPr>
                <w:rFonts w:ascii="Century Gothic" w:hAnsi="Century Gothic"/>
                <w:sz w:val="20"/>
                <w:szCs w:val="20"/>
                <w:lang w:val="en" w:eastAsia="en-GB"/>
              </w:rPr>
              <w:t>Ensure that health and safety policies and office procedures are observed</w:t>
            </w:r>
          </w:p>
          <w:p w:rsidR="00CA2089" w:rsidRPr="00A16A0B" w:rsidRDefault="00CA2089" w:rsidP="00A16A0B">
            <w:pPr>
              <w:pStyle w:val="NoSpacing"/>
              <w:numPr>
                <w:ilvl w:val="0"/>
                <w:numId w:val="35"/>
              </w:numPr>
              <w:rPr>
                <w:rFonts w:ascii="Century Gothic" w:hAnsi="Century Gothic" w:cs="Arial"/>
                <w:sz w:val="20"/>
                <w:szCs w:val="20"/>
              </w:rPr>
            </w:pPr>
            <w:r w:rsidRPr="00A16A0B">
              <w:rPr>
                <w:rFonts w:ascii="Century Gothic" w:hAnsi="Century Gothic"/>
                <w:sz w:val="20"/>
                <w:szCs w:val="20"/>
              </w:rPr>
              <w:t>Attend and effectively participate in team meetings and progress actions as directed</w:t>
            </w:r>
          </w:p>
          <w:p w:rsidR="00CA2089" w:rsidRPr="00A16A0B" w:rsidRDefault="00CA2089" w:rsidP="00A16A0B">
            <w:pPr>
              <w:pStyle w:val="NoSpacing"/>
              <w:numPr>
                <w:ilvl w:val="0"/>
                <w:numId w:val="35"/>
              </w:numPr>
              <w:rPr>
                <w:rFonts w:ascii="Century Gothic" w:hAnsi="Century Gothic"/>
                <w:sz w:val="20"/>
                <w:szCs w:val="20"/>
              </w:rPr>
            </w:pPr>
            <w:r w:rsidRPr="00A16A0B">
              <w:rPr>
                <w:rFonts w:ascii="Century Gothic" w:hAnsi="Century Gothic"/>
                <w:sz w:val="20"/>
                <w:szCs w:val="20"/>
              </w:rPr>
              <w:t>Participate and engage in performance management processes</w:t>
            </w:r>
          </w:p>
          <w:p w:rsidR="00CA2089" w:rsidRPr="00A16A0B" w:rsidRDefault="00CA2089" w:rsidP="00A16A0B">
            <w:pPr>
              <w:pStyle w:val="NoSpacing"/>
              <w:numPr>
                <w:ilvl w:val="0"/>
                <w:numId w:val="35"/>
              </w:numPr>
              <w:rPr>
                <w:rFonts w:ascii="Century Gothic" w:hAnsi="Century Gothic"/>
                <w:sz w:val="20"/>
                <w:szCs w:val="20"/>
              </w:rPr>
            </w:pPr>
            <w:r w:rsidRPr="00A16A0B">
              <w:rPr>
                <w:rFonts w:ascii="Century Gothic" w:hAnsi="Century Gothic"/>
                <w:sz w:val="20"/>
                <w:szCs w:val="20"/>
              </w:rPr>
              <w:t>Duties which include processing of any personal data must be undertaken within data protection guidelines.</w:t>
            </w:r>
          </w:p>
          <w:p w:rsidR="00545291" w:rsidRPr="00A16A0B" w:rsidRDefault="00CA2089" w:rsidP="00A16A0B">
            <w:pPr>
              <w:pStyle w:val="NoSpacing"/>
              <w:numPr>
                <w:ilvl w:val="0"/>
                <w:numId w:val="35"/>
              </w:numPr>
              <w:rPr>
                <w:rFonts w:ascii="Century Gothic" w:hAnsi="Century Gothic"/>
                <w:sz w:val="20"/>
                <w:szCs w:val="20"/>
              </w:rPr>
            </w:pPr>
            <w:r w:rsidRPr="00A16A0B">
              <w:rPr>
                <w:rFonts w:ascii="Century Gothic" w:hAnsi="Century Gothic"/>
                <w:sz w:val="20"/>
                <w:szCs w:val="20"/>
              </w:rPr>
              <w:t>The above tasks are not an exhaustive list of duties and the post holder will be expected to perform different tasks as necessitated by their changing role within the organisation and the overall business objectives of the organisation</w:t>
            </w:r>
          </w:p>
        </w:tc>
      </w:tr>
    </w:tbl>
    <w:p w:rsidR="00545291" w:rsidRPr="00D86A22" w:rsidRDefault="00545291" w:rsidP="00545291">
      <w:pPr>
        <w:rPr>
          <w:rFonts w:ascii="Calibri" w:eastAsia="Calibri" w:hAnsi="Calibri" w:cs="Calibri"/>
          <w:sz w:val="24"/>
          <w:szCs w:val="24"/>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4"/>
      </w:tblGrid>
      <w:tr w:rsidR="003C2F6D" w:rsidRPr="00D86A22" w:rsidTr="00CA5674">
        <w:tc>
          <w:tcPr>
            <w:tcW w:w="9894" w:type="dxa"/>
          </w:tcPr>
          <w:p w:rsidR="003C2F6D" w:rsidRPr="00D86A22" w:rsidRDefault="003C2F6D" w:rsidP="00141FDA">
            <w:pPr>
              <w:rPr>
                <w:rFonts w:ascii="Century Gothic" w:hAnsi="Century Gothic"/>
                <w:b/>
              </w:rPr>
            </w:pPr>
            <w:r w:rsidRPr="00D86A22">
              <w:rPr>
                <w:rFonts w:ascii="Century Gothic" w:eastAsia="Calibri" w:hAnsi="Century Gothic" w:cs="Calibri"/>
              </w:rPr>
              <w:br w:type="page"/>
            </w:r>
            <w:r>
              <w:rPr>
                <w:rFonts w:ascii="Century Gothic" w:hAnsi="Century Gothic"/>
                <w:b/>
              </w:rPr>
              <w:t>Health &amp; Safety</w:t>
            </w:r>
          </w:p>
          <w:p w:rsidR="003C2F6D" w:rsidRPr="00D86A22" w:rsidRDefault="003C2F6D" w:rsidP="00F855A5">
            <w:pPr>
              <w:rPr>
                <w:rFonts w:ascii="Century Gothic" w:hAnsi="Century Gothic"/>
              </w:rPr>
            </w:pPr>
            <w:r w:rsidRPr="00D86A22">
              <w:rPr>
                <w:rFonts w:ascii="Century Gothic" w:hAnsi="Century Gothic"/>
              </w:rPr>
              <w:t xml:space="preserve">The post holder must comply with Company’s health and safety policy </w:t>
            </w:r>
            <w:r w:rsidR="00B22C25">
              <w:rPr>
                <w:rFonts w:ascii="Century Gothic" w:hAnsi="Century Gothic"/>
              </w:rPr>
              <w:t xml:space="preserve">and in particular is required: </w:t>
            </w:r>
          </w:p>
          <w:p w:rsidR="003C2F6D" w:rsidRPr="00D86A22" w:rsidRDefault="003C2F6D" w:rsidP="00141FDA">
            <w:pPr>
              <w:numPr>
                <w:ilvl w:val="0"/>
                <w:numId w:val="9"/>
              </w:numPr>
              <w:rPr>
                <w:rFonts w:ascii="Century Gothic" w:hAnsi="Century Gothic"/>
              </w:rPr>
            </w:pPr>
            <w:r w:rsidRPr="00D86A22">
              <w:rPr>
                <w:rFonts w:ascii="Century Gothic" w:hAnsi="Century Gothic"/>
              </w:rPr>
              <w:t>To take reasonable care for their own health and safety at work and of those who may be affected by their actions or by their omissions</w:t>
            </w:r>
          </w:p>
          <w:p w:rsidR="003C2F6D" w:rsidRPr="00D86A22" w:rsidRDefault="003C2F6D" w:rsidP="00141FDA">
            <w:pPr>
              <w:numPr>
                <w:ilvl w:val="0"/>
                <w:numId w:val="9"/>
              </w:numPr>
              <w:rPr>
                <w:rFonts w:ascii="Century Gothic" w:hAnsi="Century Gothic"/>
              </w:rPr>
            </w:pPr>
            <w:r w:rsidRPr="00D86A22">
              <w:rPr>
                <w:rFonts w:ascii="Century Gothic" w:hAnsi="Century Gothic"/>
              </w:rPr>
              <w:t>To cooperate with their line manager to work safely, to comply with health and safety instructions and information and undertake appropriate health and safety training as required</w:t>
            </w:r>
          </w:p>
          <w:p w:rsidR="003C2F6D" w:rsidRPr="00D86A22" w:rsidRDefault="003C2F6D" w:rsidP="00141FDA">
            <w:pPr>
              <w:numPr>
                <w:ilvl w:val="0"/>
                <w:numId w:val="9"/>
              </w:numPr>
              <w:rPr>
                <w:rFonts w:ascii="Century Gothic" w:hAnsi="Century Gothic"/>
              </w:rPr>
            </w:pPr>
            <w:r w:rsidRPr="00D86A22">
              <w:rPr>
                <w:rFonts w:ascii="Century Gothic" w:hAnsi="Century Gothic"/>
              </w:rPr>
              <w:t>Not to intentionally or recklessly interfere with or misuse anything provided in the interests of health, safety and welfare</w:t>
            </w:r>
          </w:p>
          <w:p w:rsidR="003C2F6D" w:rsidRPr="00D86A22" w:rsidRDefault="003C2F6D" w:rsidP="00141FDA">
            <w:pPr>
              <w:numPr>
                <w:ilvl w:val="0"/>
                <w:numId w:val="9"/>
              </w:numPr>
              <w:rPr>
                <w:rFonts w:ascii="Century Gothic" w:hAnsi="Century Gothic"/>
              </w:rPr>
            </w:pPr>
            <w:r w:rsidRPr="00D86A22">
              <w:rPr>
                <w:rFonts w:ascii="Century Gothic" w:hAnsi="Century Gothic"/>
              </w:rPr>
              <w:t>To report to their manager any health and safety concerns, hazardous condition or defect in the health and safety arrangements.</w:t>
            </w:r>
          </w:p>
          <w:p w:rsidR="003C2F6D" w:rsidRPr="00D86A22" w:rsidRDefault="003C2F6D" w:rsidP="00CD5FEE">
            <w:pPr>
              <w:numPr>
                <w:ilvl w:val="0"/>
                <w:numId w:val="9"/>
              </w:numPr>
              <w:rPr>
                <w:rFonts w:ascii="Century Gothic" w:hAnsi="Century Gothic"/>
              </w:rPr>
            </w:pPr>
            <w:r w:rsidRPr="00A16A0B">
              <w:rPr>
                <w:rFonts w:ascii="Century Gothic" w:eastAsia="Calibri" w:hAnsi="Century Gothic" w:cs="Calibri"/>
              </w:rPr>
              <w:t xml:space="preserve">This specific role is office based and will require the post holder to sit and use standard office VDU </w:t>
            </w:r>
            <w:r w:rsidR="00A16A0B">
              <w:rPr>
                <w:rFonts w:ascii="Century Gothic" w:eastAsia="Calibri" w:hAnsi="Century Gothic" w:cs="Calibri"/>
              </w:rPr>
              <w:t xml:space="preserve">and telephone </w:t>
            </w:r>
            <w:r w:rsidRPr="00A16A0B">
              <w:rPr>
                <w:rFonts w:ascii="Century Gothic" w:eastAsia="Calibri" w:hAnsi="Century Gothic" w:cs="Calibri"/>
              </w:rPr>
              <w:t>equipment for prolonged periods of time.</w:t>
            </w:r>
          </w:p>
        </w:tc>
      </w:tr>
    </w:tbl>
    <w:p w:rsidR="0047770D" w:rsidRDefault="0047770D" w:rsidP="00D86A22">
      <w:pPr>
        <w:jc w:val="center"/>
        <w:rPr>
          <w:rFonts w:ascii="Century Gothic" w:eastAsia="Calibri" w:hAnsi="Century Gothic" w:cs="Arial"/>
          <w:b/>
        </w:rPr>
      </w:pPr>
    </w:p>
    <w:p w:rsidR="00D86A22" w:rsidRPr="00AA092F" w:rsidRDefault="00D86A22" w:rsidP="00D86A22">
      <w:pPr>
        <w:jc w:val="center"/>
        <w:rPr>
          <w:rFonts w:ascii="Century Gothic" w:eastAsia="Calibri" w:hAnsi="Century Gothic" w:cs="Arial"/>
          <w:b/>
          <w:sz w:val="32"/>
          <w:szCs w:val="32"/>
        </w:rPr>
      </w:pPr>
      <w:r w:rsidRPr="00AA092F">
        <w:rPr>
          <w:rFonts w:ascii="Century Gothic" w:eastAsia="Calibri" w:hAnsi="Century Gothic" w:cs="Arial"/>
          <w:b/>
          <w:sz w:val="32"/>
          <w:szCs w:val="32"/>
        </w:rPr>
        <w:t>Person Specification</w:t>
      </w:r>
    </w:p>
    <w:p w:rsidR="00D86A22" w:rsidRPr="00AA092F" w:rsidRDefault="00D86A22" w:rsidP="00D86A22">
      <w:pPr>
        <w:jc w:val="both"/>
        <w:rPr>
          <w:rFonts w:ascii="Century Gothic" w:eastAsia="Calibri" w:hAnsi="Century Gothic" w:cs="Arial"/>
          <w:b/>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2A1D59" w:rsidRPr="00801115" w:rsidTr="00B32CFB">
        <w:tc>
          <w:tcPr>
            <w:tcW w:w="1843" w:type="dxa"/>
            <w:shd w:val="clear" w:color="auto" w:fill="auto"/>
          </w:tcPr>
          <w:p w:rsidR="00D86A22" w:rsidRPr="00801115" w:rsidRDefault="00D86A22" w:rsidP="002A1D59">
            <w:pPr>
              <w:rPr>
                <w:rFonts w:ascii="Century Gothic" w:eastAsia="Calibri" w:hAnsi="Century Gothic" w:cs="Arial"/>
                <w:b/>
              </w:rPr>
            </w:pPr>
            <w:r w:rsidRPr="00801115">
              <w:rPr>
                <w:rFonts w:ascii="Century Gothic" w:eastAsia="Calibri" w:hAnsi="Century Gothic" w:cs="Arial"/>
                <w:b/>
              </w:rPr>
              <w:t>Qualification</w:t>
            </w:r>
          </w:p>
        </w:tc>
        <w:tc>
          <w:tcPr>
            <w:tcW w:w="8080" w:type="dxa"/>
            <w:shd w:val="clear" w:color="auto" w:fill="auto"/>
          </w:tcPr>
          <w:p w:rsidR="008A5982" w:rsidRPr="00801115" w:rsidRDefault="00D86A22" w:rsidP="00A16A0B">
            <w:pPr>
              <w:ind w:left="34"/>
              <w:rPr>
                <w:rFonts w:ascii="Century Gothic" w:hAnsi="Century Gothic"/>
              </w:rPr>
            </w:pPr>
            <w:r w:rsidRPr="00801115">
              <w:rPr>
                <w:rFonts w:ascii="Century Gothic" w:hAnsi="Century Gothic"/>
              </w:rPr>
              <w:t>Completed a broad education including GCSE grade C and above in English Language and Maths (or equivalent)</w:t>
            </w:r>
          </w:p>
        </w:tc>
      </w:tr>
      <w:tr w:rsidR="002A1D59" w:rsidRPr="00801115" w:rsidTr="00B32CFB">
        <w:tc>
          <w:tcPr>
            <w:tcW w:w="1843" w:type="dxa"/>
            <w:shd w:val="clear" w:color="auto" w:fill="auto"/>
          </w:tcPr>
          <w:p w:rsidR="00D86A22" w:rsidRPr="00801115" w:rsidRDefault="00D86A22" w:rsidP="006C7639">
            <w:pPr>
              <w:rPr>
                <w:rFonts w:ascii="Century Gothic" w:eastAsia="Calibri" w:hAnsi="Century Gothic" w:cs="Arial"/>
                <w:b/>
              </w:rPr>
            </w:pPr>
            <w:r w:rsidRPr="00801115">
              <w:rPr>
                <w:rFonts w:ascii="Century Gothic" w:eastAsia="Calibri" w:hAnsi="Century Gothic" w:cs="Arial"/>
                <w:b/>
              </w:rPr>
              <w:t>Experience</w:t>
            </w:r>
            <w:r w:rsidR="006C7639">
              <w:rPr>
                <w:rFonts w:ascii="Century Gothic" w:eastAsia="Calibri" w:hAnsi="Century Gothic" w:cs="Arial"/>
                <w:b/>
              </w:rPr>
              <w:t xml:space="preserve">, </w:t>
            </w:r>
            <w:r w:rsidRPr="00801115">
              <w:rPr>
                <w:rFonts w:ascii="Century Gothic" w:eastAsia="Calibri" w:hAnsi="Century Gothic" w:cs="Arial"/>
                <w:b/>
              </w:rPr>
              <w:t>Knowledge</w:t>
            </w:r>
            <w:r w:rsidR="006C7639">
              <w:rPr>
                <w:rFonts w:ascii="Century Gothic" w:eastAsia="Calibri" w:hAnsi="Century Gothic" w:cs="Arial"/>
                <w:b/>
              </w:rPr>
              <w:t>, Skills and Abilities</w:t>
            </w:r>
          </w:p>
        </w:tc>
        <w:tc>
          <w:tcPr>
            <w:tcW w:w="8080" w:type="dxa"/>
            <w:shd w:val="clear" w:color="auto" w:fill="auto"/>
          </w:tcPr>
          <w:p w:rsidR="00A16A0B" w:rsidRPr="006C7639" w:rsidRDefault="00A16A0B" w:rsidP="006C7639">
            <w:pPr>
              <w:pStyle w:val="NoSpacing"/>
              <w:rPr>
                <w:rFonts w:ascii="Century Gothic" w:hAnsi="Century Gothic"/>
                <w:sz w:val="20"/>
                <w:szCs w:val="20"/>
              </w:rPr>
            </w:pPr>
            <w:r w:rsidRPr="006C7639">
              <w:rPr>
                <w:rFonts w:ascii="Century Gothic" w:hAnsi="Century Gothic"/>
                <w:sz w:val="20"/>
                <w:szCs w:val="20"/>
              </w:rPr>
              <w:t xml:space="preserve">Sound understanding of the </w:t>
            </w:r>
            <w:r w:rsidR="00D854E9">
              <w:rPr>
                <w:rFonts w:ascii="Century Gothic" w:hAnsi="Century Gothic"/>
                <w:sz w:val="20"/>
                <w:szCs w:val="20"/>
              </w:rPr>
              <w:t xml:space="preserve">360 </w:t>
            </w:r>
            <w:r w:rsidRPr="006C7639">
              <w:rPr>
                <w:rFonts w:ascii="Century Gothic" w:hAnsi="Century Gothic"/>
                <w:sz w:val="20"/>
                <w:szCs w:val="20"/>
              </w:rPr>
              <w:t xml:space="preserve">sales process – from </w:t>
            </w:r>
            <w:r w:rsidR="00D854E9">
              <w:rPr>
                <w:rFonts w:ascii="Century Gothic" w:hAnsi="Century Gothic"/>
                <w:sz w:val="20"/>
                <w:szCs w:val="20"/>
              </w:rPr>
              <w:t>initial contact to conversion, on-boarding and Account Management</w:t>
            </w:r>
          </w:p>
          <w:p w:rsidR="00A16A0B" w:rsidRPr="006C7639" w:rsidRDefault="00A16A0B" w:rsidP="006C7639">
            <w:pPr>
              <w:pStyle w:val="NoSpacing"/>
              <w:rPr>
                <w:rFonts w:ascii="Century Gothic" w:hAnsi="Century Gothic"/>
                <w:sz w:val="20"/>
                <w:szCs w:val="20"/>
              </w:rPr>
            </w:pPr>
            <w:r w:rsidRPr="006C7639">
              <w:rPr>
                <w:rFonts w:ascii="Century Gothic" w:hAnsi="Century Gothic"/>
                <w:sz w:val="20"/>
                <w:szCs w:val="20"/>
              </w:rPr>
              <w:t xml:space="preserve">Experience in B2B sales </w:t>
            </w:r>
            <w:r w:rsidR="00D854E9">
              <w:rPr>
                <w:rFonts w:ascii="Century Gothic" w:hAnsi="Century Gothic"/>
                <w:sz w:val="20"/>
                <w:szCs w:val="20"/>
              </w:rPr>
              <w:t xml:space="preserve">preferable, </w:t>
            </w:r>
            <w:r w:rsidRPr="006C7639">
              <w:rPr>
                <w:rFonts w:ascii="Century Gothic" w:hAnsi="Century Gothic"/>
                <w:sz w:val="20"/>
                <w:szCs w:val="20"/>
              </w:rPr>
              <w:t xml:space="preserve">with a proven track record of </w:t>
            </w:r>
            <w:r w:rsidR="00D854E9">
              <w:rPr>
                <w:rFonts w:ascii="Century Gothic" w:hAnsi="Century Gothic"/>
                <w:sz w:val="20"/>
                <w:szCs w:val="20"/>
              </w:rPr>
              <w:t>achievement of targets</w:t>
            </w:r>
          </w:p>
          <w:p w:rsidR="00A16A0B" w:rsidRDefault="00A16A0B" w:rsidP="006C7639">
            <w:pPr>
              <w:pStyle w:val="NoSpacing"/>
              <w:rPr>
                <w:rFonts w:ascii="Century Gothic" w:hAnsi="Century Gothic"/>
                <w:sz w:val="20"/>
                <w:szCs w:val="20"/>
              </w:rPr>
            </w:pPr>
            <w:r w:rsidRPr="006C7639">
              <w:rPr>
                <w:rFonts w:ascii="Century Gothic" w:hAnsi="Century Gothic"/>
                <w:sz w:val="20"/>
                <w:szCs w:val="20"/>
              </w:rPr>
              <w:t>Excellent communication and relationship building skills</w:t>
            </w:r>
            <w:r w:rsidR="00D854E9">
              <w:rPr>
                <w:rFonts w:ascii="Century Gothic" w:hAnsi="Century Gothic"/>
                <w:sz w:val="20"/>
                <w:szCs w:val="20"/>
              </w:rPr>
              <w:t xml:space="preserve"> with strong questioning and listening skills</w:t>
            </w:r>
          </w:p>
          <w:p w:rsidR="00D854E9" w:rsidRPr="006C7639" w:rsidRDefault="00D854E9" w:rsidP="006C7639">
            <w:pPr>
              <w:pStyle w:val="NoSpacing"/>
              <w:rPr>
                <w:rFonts w:ascii="Century Gothic" w:hAnsi="Century Gothic"/>
                <w:sz w:val="20"/>
                <w:szCs w:val="20"/>
              </w:rPr>
            </w:pPr>
            <w:r>
              <w:rPr>
                <w:rFonts w:ascii="Century Gothic" w:hAnsi="Century Gothic"/>
                <w:sz w:val="20"/>
                <w:szCs w:val="20"/>
              </w:rPr>
              <w:lastRenderedPageBreak/>
              <w:t>Ability to quickly build rapport and nurture strong customer relationships</w:t>
            </w:r>
          </w:p>
          <w:p w:rsidR="00A16A0B" w:rsidRPr="006C7639" w:rsidRDefault="00A16A0B" w:rsidP="006C7639">
            <w:pPr>
              <w:pStyle w:val="NoSpacing"/>
              <w:rPr>
                <w:rFonts w:ascii="Century Gothic" w:hAnsi="Century Gothic"/>
                <w:sz w:val="20"/>
                <w:szCs w:val="20"/>
              </w:rPr>
            </w:pPr>
            <w:r w:rsidRPr="006C7639">
              <w:rPr>
                <w:rFonts w:ascii="Century Gothic" w:hAnsi="Century Gothic"/>
                <w:sz w:val="20"/>
                <w:szCs w:val="20"/>
              </w:rPr>
              <w:t>Strong negotiation skills</w:t>
            </w:r>
          </w:p>
          <w:p w:rsidR="00A16A0B" w:rsidRPr="006C7639" w:rsidRDefault="00A16A0B" w:rsidP="006C7639">
            <w:pPr>
              <w:pStyle w:val="NoSpacing"/>
              <w:rPr>
                <w:rFonts w:ascii="Century Gothic" w:hAnsi="Century Gothic"/>
                <w:sz w:val="20"/>
                <w:szCs w:val="20"/>
              </w:rPr>
            </w:pPr>
            <w:r w:rsidRPr="006C7639">
              <w:rPr>
                <w:rFonts w:ascii="Century Gothic" w:hAnsi="Century Gothic"/>
                <w:sz w:val="20"/>
                <w:szCs w:val="20"/>
              </w:rPr>
              <w:t>Experienced in overcoming objections</w:t>
            </w:r>
          </w:p>
          <w:p w:rsidR="00A16A0B" w:rsidRPr="006C7639" w:rsidRDefault="00A16A0B" w:rsidP="006C7639">
            <w:pPr>
              <w:pStyle w:val="NoSpacing"/>
              <w:rPr>
                <w:rFonts w:ascii="Century Gothic" w:hAnsi="Century Gothic"/>
                <w:sz w:val="20"/>
                <w:szCs w:val="20"/>
              </w:rPr>
            </w:pPr>
            <w:r w:rsidRPr="006C7639">
              <w:rPr>
                <w:rFonts w:ascii="Century Gothic" w:hAnsi="Century Gothic"/>
                <w:sz w:val="20"/>
                <w:szCs w:val="20"/>
              </w:rPr>
              <w:t>Competent CRM user</w:t>
            </w:r>
          </w:p>
          <w:p w:rsidR="00A16A0B" w:rsidRPr="006C7639" w:rsidRDefault="00A16A0B" w:rsidP="006C7639">
            <w:pPr>
              <w:pStyle w:val="NoSpacing"/>
              <w:rPr>
                <w:rFonts w:ascii="Century Gothic" w:hAnsi="Century Gothic"/>
                <w:sz w:val="20"/>
                <w:szCs w:val="20"/>
              </w:rPr>
            </w:pPr>
            <w:r w:rsidRPr="006C7639">
              <w:rPr>
                <w:rFonts w:ascii="Century Gothic" w:hAnsi="Century Gothic"/>
                <w:sz w:val="20"/>
                <w:szCs w:val="20"/>
              </w:rPr>
              <w:t>Good admin</w:t>
            </w:r>
            <w:r w:rsidR="00D854E9">
              <w:rPr>
                <w:rFonts w:ascii="Century Gothic" w:hAnsi="Century Gothic"/>
                <w:sz w:val="20"/>
                <w:szCs w:val="20"/>
              </w:rPr>
              <w:t>istrative</w:t>
            </w:r>
            <w:r w:rsidRPr="006C7639">
              <w:rPr>
                <w:rFonts w:ascii="Century Gothic" w:hAnsi="Century Gothic"/>
                <w:sz w:val="20"/>
                <w:szCs w:val="20"/>
              </w:rPr>
              <w:t xml:space="preserve"> skills</w:t>
            </w:r>
            <w:r w:rsidR="00D854E9">
              <w:rPr>
                <w:rFonts w:ascii="Century Gothic" w:hAnsi="Century Gothic"/>
                <w:sz w:val="20"/>
                <w:szCs w:val="20"/>
              </w:rPr>
              <w:t xml:space="preserve"> with attention to detail</w:t>
            </w:r>
          </w:p>
          <w:p w:rsidR="006C7639" w:rsidRPr="006C7639" w:rsidRDefault="006C7639" w:rsidP="006C7639">
            <w:pPr>
              <w:pStyle w:val="NoSpacing"/>
              <w:rPr>
                <w:rFonts w:ascii="Century Gothic" w:hAnsi="Century Gothic" w:cs="Arial"/>
                <w:sz w:val="20"/>
                <w:szCs w:val="20"/>
              </w:rPr>
            </w:pPr>
            <w:r w:rsidRPr="006C7639">
              <w:rPr>
                <w:rFonts w:ascii="Century Gothic" w:hAnsi="Century Gothic" w:cs="Arial"/>
                <w:sz w:val="20"/>
                <w:szCs w:val="20"/>
              </w:rPr>
              <w:t xml:space="preserve">Demonstrate </w:t>
            </w:r>
            <w:r w:rsidR="00D854E9">
              <w:rPr>
                <w:rFonts w:ascii="Century Gothic" w:hAnsi="Century Gothic" w:cs="Arial"/>
                <w:sz w:val="20"/>
                <w:szCs w:val="20"/>
              </w:rPr>
              <w:t>a good</w:t>
            </w:r>
            <w:r w:rsidRPr="006C7639">
              <w:rPr>
                <w:rFonts w:ascii="Century Gothic" w:hAnsi="Century Gothic" w:cs="Arial"/>
                <w:sz w:val="20"/>
                <w:szCs w:val="20"/>
              </w:rPr>
              <w:t xml:space="preserve"> of computer literacy – with MS Outlook, Excel and Word</w:t>
            </w:r>
          </w:p>
          <w:p w:rsidR="006C7639" w:rsidRPr="006C7639" w:rsidRDefault="006C7639" w:rsidP="006C7639">
            <w:pPr>
              <w:pStyle w:val="NoSpacing"/>
              <w:rPr>
                <w:rFonts w:ascii="Century Gothic" w:hAnsi="Century Gothic" w:cs="Arial"/>
                <w:sz w:val="20"/>
                <w:szCs w:val="20"/>
              </w:rPr>
            </w:pPr>
            <w:r w:rsidRPr="006C7639">
              <w:rPr>
                <w:rFonts w:ascii="Century Gothic" w:hAnsi="Century Gothic" w:cs="Arial"/>
                <w:sz w:val="20"/>
                <w:szCs w:val="20"/>
              </w:rPr>
              <w:t>Ability to offer a positive solutions focused attitude to internal, and external, customers</w:t>
            </w:r>
          </w:p>
          <w:p w:rsidR="006C7639" w:rsidRPr="006C7639" w:rsidRDefault="006C7639" w:rsidP="006C7639">
            <w:pPr>
              <w:pStyle w:val="NoSpacing"/>
              <w:rPr>
                <w:rFonts w:ascii="Century Gothic" w:hAnsi="Century Gothic" w:cs="Arial"/>
                <w:sz w:val="20"/>
                <w:szCs w:val="20"/>
              </w:rPr>
            </w:pPr>
            <w:r w:rsidRPr="006C7639">
              <w:rPr>
                <w:rFonts w:ascii="Century Gothic" w:hAnsi="Century Gothic" w:cs="Arial"/>
                <w:sz w:val="20"/>
                <w:szCs w:val="20"/>
              </w:rPr>
              <w:t>Excellent organisational</w:t>
            </w:r>
            <w:r w:rsidR="00D854E9">
              <w:rPr>
                <w:rFonts w:ascii="Century Gothic" w:hAnsi="Century Gothic" w:cs="Arial"/>
                <w:sz w:val="20"/>
                <w:szCs w:val="20"/>
              </w:rPr>
              <w:t xml:space="preserve"> and time management</w:t>
            </w:r>
            <w:r w:rsidRPr="006C7639">
              <w:rPr>
                <w:rFonts w:ascii="Century Gothic" w:hAnsi="Century Gothic" w:cs="Arial"/>
                <w:sz w:val="20"/>
                <w:szCs w:val="20"/>
              </w:rPr>
              <w:t xml:space="preserve"> skills and ability to work to deadlines within agreed parameters</w:t>
            </w:r>
          </w:p>
          <w:p w:rsidR="006C7639" w:rsidRPr="006C7639" w:rsidRDefault="006C7639" w:rsidP="006C7639">
            <w:pPr>
              <w:pStyle w:val="NoSpacing"/>
              <w:rPr>
                <w:rFonts w:ascii="Century Gothic" w:hAnsi="Century Gothic" w:cs="Arial"/>
                <w:sz w:val="20"/>
                <w:szCs w:val="20"/>
              </w:rPr>
            </w:pPr>
            <w:r w:rsidRPr="006C7639">
              <w:rPr>
                <w:rFonts w:ascii="Century Gothic" w:hAnsi="Century Gothic" w:cs="Arial"/>
                <w:sz w:val="20"/>
                <w:szCs w:val="20"/>
              </w:rPr>
              <w:t>Ability to think creatively in response to incoming enquiries</w:t>
            </w:r>
          </w:p>
          <w:p w:rsidR="008A5982" w:rsidRDefault="006C7639" w:rsidP="006C7639">
            <w:pPr>
              <w:pStyle w:val="NoSpacing"/>
              <w:rPr>
                <w:rFonts w:ascii="Century Gothic" w:hAnsi="Century Gothic" w:cs="Arial"/>
                <w:sz w:val="20"/>
                <w:szCs w:val="20"/>
              </w:rPr>
            </w:pPr>
            <w:r w:rsidRPr="006C7639">
              <w:rPr>
                <w:rFonts w:ascii="Century Gothic" w:hAnsi="Century Gothic" w:cs="Arial"/>
                <w:sz w:val="20"/>
                <w:szCs w:val="20"/>
              </w:rPr>
              <w:t>Experience of working with those who may not find IT and other systems easy to use</w:t>
            </w:r>
          </w:p>
          <w:p w:rsidR="00D854E9" w:rsidRPr="006C7639" w:rsidRDefault="00D854E9" w:rsidP="006C7639">
            <w:pPr>
              <w:pStyle w:val="NoSpacing"/>
              <w:rPr>
                <w:rFonts w:ascii="Century Gothic" w:hAnsi="Century Gothic" w:cs="Arial"/>
                <w:sz w:val="20"/>
                <w:szCs w:val="20"/>
              </w:rPr>
            </w:pPr>
            <w:r>
              <w:rPr>
                <w:rFonts w:ascii="Century Gothic" w:hAnsi="Century Gothic" w:cs="Arial"/>
                <w:sz w:val="20"/>
                <w:szCs w:val="20"/>
              </w:rPr>
              <w:t>A passion for learning and developme</w:t>
            </w:r>
            <w:r w:rsidR="001E1410">
              <w:rPr>
                <w:rFonts w:ascii="Century Gothic" w:hAnsi="Century Gothic" w:cs="Arial"/>
                <w:sz w:val="20"/>
                <w:szCs w:val="20"/>
              </w:rPr>
              <w:t>n</w:t>
            </w:r>
            <w:r>
              <w:rPr>
                <w:rFonts w:ascii="Century Gothic" w:hAnsi="Century Gothic" w:cs="Arial"/>
                <w:sz w:val="20"/>
                <w:szCs w:val="20"/>
              </w:rPr>
              <w:t>t</w:t>
            </w:r>
            <w:r w:rsidR="001E1410">
              <w:rPr>
                <w:rFonts w:ascii="Century Gothic" w:hAnsi="Century Gothic" w:cs="Arial"/>
                <w:sz w:val="20"/>
                <w:szCs w:val="20"/>
              </w:rPr>
              <w:t xml:space="preserve"> desirable</w:t>
            </w:r>
          </w:p>
        </w:tc>
      </w:tr>
      <w:tr w:rsidR="002A1D59" w:rsidRPr="00801115" w:rsidTr="00B32CFB">
        <w:tc>
          <w:tcPr>
            <w:tcW w:w="1843" w:type="dxa"/>
            <w:tcBorders>
              <w:top w:val="single" w:sz="4" w:space="0" w:color="auto"/>
              <w:left w:val="single" w:sz="4" w:space="0" w:color="auto"/>
              <w:bottom w:val="single" w:sz="4" w:space="0" w:color="auto"/>
              <w:right w:val="single" w:sz="4" w:space="0" w:color="auto"/>
            </w:tcBorders>
            <w:shd w:val="clear" w:color="auto" w:fill="auto"/>
          </w:tcPr>
          <w:p w:rsidR="00D86A22" w:rsidRPr="00801115" w:rsidRDefault="00D86A22" w:rsidP="00141FDA">
            <w:pPr>
              <w:rPr>
                <w:rFonts w:ascii="Century Gothic" w:eastAsia="Calibri" w:hAnsi="Century Gothic" w:cs="Arial"/>
                <w:b/>
              </w:rPr>
            </w:pPr>
            <w:r w:rsidRPr="00801115">
              <w:rPr>
                <w:rFonts w:ascii="Century Gothic" w:eastAsia="Calibri" w:hAnsi="Century Gothic" w:cs="Arial"/>
                <w:b/>
              </w:rPr>
              <w:lastRenderedPageBreak/>
              <w:t>Aptitude</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6C7639" w:rsidRPr="006C7639" w:rsidRDefault="00D854E9" w:rsidP="006C7639">
            <w:pPr>
              <w:pStyle w:val="NoSpacing"/>
              <w:rPr>
                <w:rFonts w:ascii="Century Gothic" w:hAnsi="Century Gothic"/>
                <w:sz w:val="20"/>
                <w:szCs w:val="20"/>
              </w:rPr>
            </w:pPr>
            <w:r>
              <w:rPr>
                <w:rFonts w:ascii="Century Gothic" w:hAnsi="Century Gothic"/>
                <w:sz w:val="20"/>
                <w:szCs w:val="20"/>
              </w:rPr>
              <w:t>Target</w:t>
            </w:r>
            <w:r w:rsidR="006C7639" w:rsidRPr="006C7639">
              <w:rPr>
                <w:rFonts w:ascii="Century Gothic" w:hAnsi="Century Gothic"/>
                <w:sz w:val="20"/>
                <w:szCs w:val="20"/>
              </w:rPr>
              <w:t xml:space="preserve"> driven</w:t>
            </w:r>
            <w:r>
              <w:rPr>
                <w:rFonts w:ascii="Century Gothic" w:hAnsi="Century Gothic"/>
                <w:sz w:val="20"/>
                <w:szCs w:val="20"/>
              </w:rPr>
              <w:t>, hungry for success</w:t>
            </w:r>
            <w:r w:rsidR="006C7639" w:rsidRPr="006C7639">
              <w:rPr>
                <w:rFonts w:ascii="Century Gothic" w:hAnsi="Century Gothic"/>
                <w:sz w:val="20"/>
                <w:szCs w:val="20"/>
              </w:rPr>
              <w:t xml:space="preserve"> and solutions focussed</w:t>
            </w:r>
          </w:p>
          <w:p w:rsidR="006C7639" w:rsidRPr="006C7639" w:rsidRDefault="006C7639" w:rsidP="006C7639">
            <w:pPr>
              <w:pStyle w:val="NoSpacing"/>
              <w:rPr>
                <w:rFonts w:ascii="Century Gothic" w:hAnsi="Century Gothic"/>
                <w:sz w:val="20"/>
                <w:szCs w:val="20"/>
              </w:rPr>
            </w:pPr>
            <w:r w:rsidRPr="006C7639">
              <w:rPr>
                <w:rFonts w:ascii="Century Gothic" w:hAnsi="Century Gothic"/>
                <w:sz w:val="20"/>
                <w:szCs w:val="20"/>
              </w:rPr>
              <w:t>Persuasive and resilient</w:t>
            </w:r>
          </w:p>
          <w:p w:rsidR="00D9123B" w:rsidRPr="006C7639" w:rsidRDefault="00D9123B" w:rsidP="006C7639">
            <w:pPr>
              <w:pStyle w:val="NoSpacing"/>
              <w:rPr>
                <w:rFonts w:ascii="Century Gothic" w:hAnsi="Century Gothic" w:cs="Arial"/>
                <w:sz w:val="20"/>
                <w:szCs w:val="20"/>
              </w:rPr>
            </w:pPr>
            <w:r w:rsidRPr="006C7639">
              <w:rPr>
                <w:rFonts w:ascii="Century Gothic" w:hAnsi="Century Gothic" w:cs="Arial"/>
                <w:sz w:val="20"/>
                <w:szCs w:val="20"/>
              </w:rPr>
              <w:t>Keen attention to detail and ability to adopt a ‘get it right first time’ principle to all activities</w:t>
            </w:r>
          </w:p>
          <w:p w:rsidR="00D86A22" w:rsidRPr="006C7639" w:rsidRDefault="00D9123B" w:rsidP="006C7639">
            <w:pPr>
              <w:pStyle w:val="NoSpacing"/>
              <w:rPr>
                <w:rFonts w:ascii="Century Gothic" w:hAnsi="Century Gothic" w:cs="Arial"/>
                <w:sz w:val="20"/>
                <w:szCs w:val="20"/>
              </w:rPr>
            </w:pPr>
            <w:r w:rsidRPr="006C7639">
              <w:rPr>
                <w:rFonts w:ascii="Century Gothic" w:hAnsi="Century Gothic" w:cs="Arial"/>
                <w:sz w:val="20"/>
                <w:szCs w:val="20"/>
              </w:rPr>
              <w:t>Commitment to continuous development and learning in line with business requirements</w:t>
            </w:r>
          </w:p>
        </w:tc>
      </w:tr>
      <w:tr w:rsidR="002A1D59" w:rsidRPr="00801115" w:rsidTr="00B32CFB">
        <w:tc>
          <w:tcPr>
            <w:tcW w:w="1843" w:type="dxa"/>
            <w:tcBorders>
              <w:top w:val="single" w:sz="4" w:space="0" w:color="auto"/>
              <w:left w:val="single" w:sz="4" w:space="0" w:color="auto"/>
              <w:bottom w:val="single" w:sz="4" w:space="0" w:color="auto"/>
              <w:right w:val="single" w:sz="4" w:space="0" w:color="auto"/>
            </w:tcBorders>
            <w:shd w:val="clear" w:color="auto" w:fill="auto"/>
          </w:tcPr>
          <w:p w:rsidR="00D86A22" w:rsidRPr="00801115" w:rsidRDefault="00D86A22" w:rsidP="00141FDA">
            <w:pPr>
              <w:rPr>
                <w:rFonts w:ascii="Century Gothic" w:eastAsia="Calibri" w:hAnsi="Century Gothic" w:cs="Arial"/>
                <w:b/>
              </w:rPr>
            </w:pPr>
            <w:r w:rsidRPr="00801115">
              <w:rPr>
                <w:rFonts w:ascii="Century Gothic" w:eastAsia="Calibri" w:hAnsi="Century Gothic" w:cs="Arial"/>
                <w:b/>
              </w:rPr>
              <w:t>Circumstances</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86A22" w:rsidRPr="00801115" w:rsidRDefault="00CD5FEE" w:rsidP="00D9123B">
            <w:pPr>
              <w:autoSpaceDE w:val="0"/>
              <w:autoSpaceDN w:val="0"/>
              <w:adjustRightInd w:val="0"/>
              <w:rPr>
                <w:rFonts w:ascii="Century Gothic" w:hAnsi="Century Gothic" w:cs="Calibri"/>
                <w:lang w:eastAsia="en-GB"/>
              </w:rPr>
            </w:pPr>
            <w:r w:rsidRPr="00801115">
              <w:rPr>
                <w:rFonts w:ascii="Century Gothic" w:hAnsi="Century Gothic"/>
                <w:lang w:eastAsia="en-GB"/>
              </w:rPr>
              <w:t>Have a very positive work attitude including flexibility and willingness to work some longer hours during peak periods</w:t>
            </w:r>
            <w:r w:rsidR="00801115" w:rsidRPr="00801115">
              <w:rPr>
                <w:rFonts w:ascii="Century Gothic" w:hAnsi="Century Gothic"/>
                <w:lang w:eastAsia="en-GB"/>
              </w:rPr>
              <w:t xml:space="preserve"> as required</w:t>
            </w:r>
          </w:p>
        </w:tc>
      </w:tr>
      <w:tr w:rsidR="00D86A22" w:rsidRPr="002A1D59" w:rsidTr="00B32CFB">
        <w:tc>
          <w:tcPr>
            <w:tcW w:w="1843" w:type="dxa"/>
            <w:tcBorders>
              <w:top w:val="single" w:sz="4" w:space="0" w:color="auto"/>
              <w:left w:val="single" w:sz="4" w:space="0" w:color="auto"/>
              <w:bottom w:val="single" w:sz="4" w:space="0" w:color="auto"/>
              <w:right w:val="single" w:sz="4" w:space="0" w:color="auto"/>
            </w:tcBorders>
            <w:shd w:val="clear" w:color="auto" w:fill="auto"/>
          </w:tcPr>
          <w:p w:rsidR="00D86A22" w:rsidRPr="002A1D59" w:rsidRDefault="00CD5FEE" w:rsidP="00CD5FEE">
            <w:pPr>
              <w:rPr>
                <w:rFonts w:ascii="Century Gothic" w:eastAsia="Calibri" w:hAnsi="Century Gothic" w:cs="Arial"/>
                <w:b/>
              </w:rPr>
            </w:pPr>
            <w:r w:rsidRPr="002A1D59">
              <w:rPr>
                <w:rFonts w:ascii="Century Gothic" w:eastAsia="Calibri" w:hAnsi="Century Gothic" w:cs="Arial"/>
                <w:b/>
              </w:rPr>
              <w:t>Equality and Diversity</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86A22" w:rsidRPr="002A1D59" w:rsidRDefault="00CD5FEE" w:rsidP="00141FDA">
            <w:pPr>
              <w:rPr>
                <w:rFonts w:ascii="Century Gothic" w:hAnsi="Century Gothic"/>
              </w:rPr>
            </w:pPr>
            <w:r w:rsidRPr="00D86A22">
              <w:rPr>
                <w:rFonts w:ascii="Century Gothic" w:hAnsi="Century Gothic" w:cs="Calibri"/>
                <w:lang w:eastAsia="en-GB"/>
              </w:rPr>
              <w:t xml:space="preserve">Every employee is required to assist the Company meet its commitment to provide equal opportunities in employment and avoid unlawful discrimination.  </w:t>
            </w:r>
            <w:r w:rsidRPr="00D86A22">
              <w:rPr>
                <w:rFonts w:ascii="Century Gothic" w:hAnsi="Century Gothic"/>
              </w:rPr>
              <w:t>Post holders are accountable for carrying out all duties and responsibilities with due regard to the Company Equal Opportunities &amp; Diversity Policy</w:t>
            </w:r>
          </w:p>
        </w:tc>
      </w:tr>
    </w:tbl>
    <w:p w:rsidR="00D86A22" w:rsidRDefault="00D86A22" w:rsidP="00D86A22">
      <w:pPr>
        <w:rPr>
          <w:rFonts w:ascii="Century Gothic" w:eastAsia="Calibri" w:hAnsi="Century Gothic" w:cs="Arial"/>
        </w:rPr>
      </w:pPr>
    </w:p>
    <w:p w:rsidR="008A5E09" w:rsidRDefault="008A5E09" w:rsidP="00D86A22">
      <w:pPr>
        <w:tabs>
          <w:tab w:val="left" w:pos="720"/>
          <w:tab w:val="left" w:pos="3600"/>
          <w:tab w:val="left" w:pos="6480"/>
          <w:tab w:val="left" w:pos="7200"/>
          <w:tab w:val="left" w:pos="7920"/>
        </w:tabs>
        <w:jc w:val="both"/>
        <w:rPr>
          <w:rFonts w:ascii="Century Gothic" w:eastAsia="Calibri" w:hAnsi="Century Gothic" w:cs="Calibri"/>
        </w:rPr>
      </w:pPr>
    </w:p>
    <w:sectPr w:rsidR="008A5E09" w:rsidSect="00D86A22">
      <w:footerReference w:type="default" r:id="rId8"/>
      <w:headerReference w:type="first" r:id="rId9"/>
      <w:pgSz w:w="11909" w:h="16834" w:code="9"/>
      <w:pgMar w:top="1440" w:right="1800" w:bottom="1152" w:left="156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697" w:rsidRDefault="00710697">
      <w:r>
        <w:separator/>
      </w:r>
    </w:p>
  </w:endnote>
  <w:endnote w:type="continuationSeparator" w:id="0">
    <w:p w:rsidR="00710697" w:rsidRDefault="0071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25" w:rsidRPr="00811A25" w:rsidRDefault="00811A25">
    <w:pPr>
      <w:pStyle w:val="Footer"/>
      <w:jc w:val="right"/>
      <w:rPr>
        <w:rFonts w:ascii="Century Gothic" w:hAnsi="Century Gothic"/>
        <w:sz w:val="16"/>
        <w:szCs w:val="16"/>
      </w:rPr>
    </w:pPr>
    <w:r w:rsidRPr="00D91A29">
      <w:rPr>
        <w:rFonts w:ascii="Century Gothic" w:hAnsi="Century Gothic"/>
        <w:sz w:val="16"/>
        <w:szCs w:val="16"/>
      </w:rPr>
      <w:t xml:space="preserve">JD – </w:t>
    </w:r>
    <w:r w:rsidR="00614584">
      <w:rPr>
        <w:rFonts w:ascii="Century Gothic" w:hAnsi="Century Gothic"/>
        <w:sz w:val="16"/>
        <w:szCs w:val="16"/>
      </w:rPr>
      <w:t>Business Development Executive</w:t>
    </w:r>
    <w:r w:rsidRPr="00D91A29">
      <w:rPr>
        <w:rFonts w:ascii="Century Gothic" w:hAnsi="Century Gothic"/>
        <w:sz w:val="16"/>
        <w:szCs w:val="16"/>
      </w:rPr>
      <w:t xml:space="preserve"> </w:t>
    </w:r>
    <w:r w:rsidRPr="00D91A29">
      <w:rPr>
        <w:rFonts w:ascii="Century Gothic" w:hAnsi="Century Gothic"/>
        <w:color w:val="FF0000"/>
        <w:sz w:val="16"/>
        <w:szCs w:val="16"/>
      </w:rPr>
      <w:t>(</w:t>
    </w:r>
    <w:r w:rsidR="00614584">
      <w:rPr>
        <w:rFonts w:ascii="Century Gothic" w:hAnsi="Century Gothic"/>
        <w:color w:val="FF0000"/>
        <w:sz w:val="16"/>
        <w:szCs w:val="16"/>
      </w:rPr>
      <w:t>Jan 2017</w:t>
    </w:r>
    <w:r w:rsidRPr="00D91A29">
      <w:rPr>
        <w:rFonts w:ascii="Century Gothic" w:hAnsi="Century Gothic"/>
        <w:sz w:val="16"/>
        <w:szCs w:val="16"/>
      </w:rPr>
      <w:t>)</w:t>
    </w:r>
    <w:r w:rsidR="00D91A29">
      <w:rPr>
        <w:rFonts w:ascii="Century Gothic" w:hAnsi="Century Gothic"/>
        <w:sz w:val="16"/>
        <w:szCs w:val="16"/>
      </w:rPr>
      <w:t xml:space="preserve"> </w:t>
    </w:r>
    <w:r w:rsidRPr="00811A25">
      <w:rPr>
        <w:rFonts w:ascii="Century Gothic" w:hAnsi="Century Gothic"/>
        <w:sz w:val="16"/>
        <w:szCs w:val="16"/>
      </w:rPr>
      <w:t xml:space="preserve">  </w:t>
    </w:r>
    <w:r w:rsidRPr="00811A25">
      <w:rPr>
        <w:rFonts w:ascii="Century Gothic" w:hAnsi="Century Gothic"/>
        <w:sz w:val="16"/>
        <w:szCs w:val="16"/>
      </w:rPr>
      <w:tab/>
    </w:r>
    <w:r w:rsidRPr="00811A25">
      <w:rPr>
        <w:rFonts w:ascii="Century Gothic" w:hAnsi="Century Gothic"/>
        <w:sz w:val="16"/>
        <w:szCs w:val="16"/>
      </w:rPr>
      <w:tab/>
    </w:r>
    <w:sdt>
      <w:sdtPr>
        <w:rPr>
          <w:rFonts w:ascii="Century Gothic" w:hAnsi="Century Gothic"/>
          <w:sz w:val="16"/>
          <w:szCs w:val="16"/>
        </w:rPr>
        <w:id w:val="-2132158827"/>
        <w:docPartObj>
          <w:docPartGallery w:val="Page Numbers (Bottom of Page)"/>
          <w:docPartUnique/>
        </w:docPartObj>
      </w:sdtPr>
      <w:sdtEndPr>
        <w:rPr>
          <w:noProof/>
        </w:rPr>
      </w:sdtEndPr>
      <w:sdtContent>
        <w:r w:rsidRPr="00811A25">
          <w:rPr>
            <w:rFonts w:ascii="Century Gothic" w:hAnsi="Century Gothic"/>
            <w:sz w:val="16"/>
            <w:szCs w:val="16"/>
          </w:rPr>
          <w:fldChar w:fldCharType="begin"/>
        </w:r>
        <w:r w:rsidRPr="00811A25">
          <w:rPr>
            <w:rFonts w:ascii="Century Gothic" w:hAnsi="Century Gothic"/>
            <w:sz w:val="16"/>
            <w:szCs w:val="16"/>
          </w:rPr>
          <w:instrText xml:space="preserve"> PAGE   \* MERGEFORMAT </w:instrText>
        </w:r>
        <w:r w:rsidRPr="00811A25">
          <w:rPr>
            <w:rFonts w:ascii="Century Gothic" w:hAnsi="Century Gothic"/>
            <w:sz w:val="16"/>
            <w:szCs w:val="16"/>
          </w:rPr>
          <w:fldChar w:fldCharType="separate"/>
        </w:r>
        <w:r w:rsidR="001C6ED7">
          <w:rPr>
            <w:rFonts w:ascii="Century Gothic" w:hAnsi="Century Gothic"/>
            <w:noProof/>
            <w:sz w:val="16"/>
            <w:szCs w:val="16"/>
          </w:rPr>
          <w:t>2</w:t>
        </w:r>
        <w:r w:rsidRPr="00811A25">
          <w:rPr>
            <w:rFonts w:ascii="Century Gothic" w:hAnsi="Century Gothic"/>
            <w:noProof/>
            <w:sz w:val="16"/>
            <w:szCs w:val="16"/>
          </w:rPr>
          <w:fldChar w:fldCharType="end"/>
        </w:r>
      </w:sdtContent>
    </w:sdt>
  </w:p>
  <w:p w:rsidR="00811A25" w:rsidRDefault="00811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697" w:rsidRDefault="00710697">
      <w:r>
        <w:separator/>
      </w:r>
    </w:p>
  </w:footnote>
  <w:footnote w:type="continuationSeparator" w:id="0">
    <w:p w:rsidR="00710697" w:rsidRDefault="00710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D0" w:rsidRDefault="00A35A20">
    <w:pPr>
      <w:pStyle w:val="Header"/>
    </w:pPr>
    <w:r>
      <w:rPr>
        <w:noProof/>
        <w:lang w:eastAsia="en-GB"/>
      </w:rPr>
      <w:drawing>
        <wp:anchor distT="0" distB="0" distL="114300" distR="114300" simplePos="0" relativeHeight="251657728" behindDoc="1" locked="0" layoutInCell="1" allowOverlap="1">
          <wp:simplePos x="0" y="0"/>
          <wp:positionH relativeFrom="page">
            <wp:align>left</wp:align>
          </wp:positionH>
          <wp:positionV relativeFrom="paragraph">
            <wp:posOffset>-455930</wp:posOffset>
          </wp:positionV>
          <wp:extent cx="7593965" cy="10738485"/>
          <wp:effectExtent l="0" t="0" r="698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965" cy="10738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D9A"/>
    <w:multiLevelType w:val="hybridMultilevel"/>
    <w:tmpl w:val="30022928"/>
    <w:lvl w:ilvl="0" w:tplc="546AFB2E">
      <w:start w:val="1"/>
      <w:numFmt w:val="decimal"/>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8145FC"/>
    <w:multiLevelType w:val="hybridMultilevel"/>
    <w:tmpl w:val="3294CF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CD02B1"/>
    <w:multiLevelType w:val="hybridMultilevel"/>
    <w:tmpl w:val="F93E7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4135F3"/>
    <w:multiLevelType w:val="hybridMultilevel"/>
    <w:tmpl w:val="DB90A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3936B7"/>
    <w:multiLevelType w:val="hybridMultilevel"/>
    <w:tmpl w:val="B070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6477C"/>
    <w:multiLevelType w:val="hybridMultilevel"/>
    <w:tmpl w:val="361A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6D56E7"/>
    <w:multiLevelType w:val="hybridMultilevel"/>
    <w:tmpl w:val="24564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32926FF"/>
    <w:multiLevelType w:val="hybridMultilevel"/>
    <w:tmpl w:val="7DE8A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74124D2"/>
    <w:multiLevelType w:val="hybridMultilevel"/>
    <w:tmpl w:val="A6A2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FA088E"/>
    <w:multiLevelType w:val="hybridMultilevel"/>
    <w:tmpl w:val="CCD8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361BE9"/>
    <w:multiLevelType w:val="hybridMultilevel"/>
    <w:tmpl w:val="C382E548"/>
    <w:lvl w:ilvl="0" w:tplc="A9BC1F3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E5411D"/>
    <w:multiLevelType w:val="hybridMultilevel"/>
    <w:tmpl w:val="7A74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91069B"/>
    <w:multiLevelType w:val="hybridMultilevel"/>
    <w:tmpl w:val="16E25316"/>
    <w:lvl w:ilvl="0" w:tplc="DC90FE32">
      <w:start w:val="1"/>
      <w:numFmt w:val="decimal"/>
      <w:lvlText w:val="%1."/>
      <w:lvlJc w:val="left"/>
      <w:pPr>
        <w:ind w:left="720" w:hanging="360"/>
      </w:pPr>
      <w:rPr>
        <w:rFonts w:ascii="Calibri" w:hAnsi="Calibri" w:cs="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F01097"/>
    <w:multiLevelType w:val="hybridMultilevel"/>
    <w:tmpl w:val="34F86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9AF30B9"/>
    <w:multiLevelType w:val="hybridMultilevel"/>
    <w:tmpl w:val="BDAE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BD52E1"/>
    <w:multiLevelType w:val="hybridMultilevel"/>
    <w:tmpl w:val="8458C7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A093B13"/>
    <w:multiLevelType w:val="hybridMultilevel"/>
    <w:tmpl w:val="157209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C164DCD"/>
    <w:multiLevelType w:val="hybridMultilevel"/>
    <w:tmpl w:val="0B60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B21F52"/>
    <w:multiLevelType w:val="hybridMultilevel"/>
    <w:tmpl w:val="80DAA6D6"/>
    <w:lvl w:ilvl="0" w:tplc="DC90FE32">
      <w:start w:val="1"/>
      <w:numFmt w:val="decimal"/>
      <w:lvlText w:val="%1."/>
      <w:lvlJc w:val="left"/>
      <w:pPr>
        <w:ind w:left="720" w:hanging="360"/>
      </w:pPr>
      <w:rPr>
        <w:rFonts w:ascii="Calibri" w:hAnsi="Calibri" w:cs="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422149"/>
    <w:multiLevelType w:val="hybridMultilevel"/>
    <w:tmpl w:val="15548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10563A"/>
    <w:multiLevelType w:val="hybridMultilevel"/>
    <w:tmpl w:val="4B709C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4515CE"/>
    <w:multiLevelType w:val="hybridMultilevel"/>
    <w:tmpl w:val="49E09F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6A14498"/>
    <w:multiLevelType w:val="hybridMultilevel"/>
    <w:tmpl w:val="90745B0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8AE088B"/>
    <w:multiLevelType w:val="hybridMultilevel"/>
    <w:tmpl w:val="E47C1424"/>
    <w:lvl w:ilvl="0" w:tplc="DC90FE32">
      <w:start w:val="1"/>
      <w:numFmt w:val="decimal"/>
      <w:lvlText w:val="%1."/>
      <w:lvlJc w:val="left"/>
      <w:pPr>
        <w:ind w:left="360" w:hanging="360"/>
      </w:pPr>
      <w:rPr>
        <w:rFonts w:ascii="Calibri" w:hAnsi="Calibri" w:cs="Calibr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0FB708E"/>
    <w:multiLevelType w:val="hybridMultilevel"/>
    <w:tmpl w:val="B5FE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CD2BD1"/>
    <w:multiLevelType w:val="hybridMultilevel"/>
    <w:tmpl w:val="B792D8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555B32"/>
    <w:multiLevelType w:val="hybridMultilevel"/>
    <w:tmpl w:val="D2A81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537E5B"/>
    <w:multiLevelType w:val="hybridMultilevel"/>
    <w:tmpl w:val="94D6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002B7C"/>
    <w:multiLevelType w:val="hybridMultilevel"/>
    <w:tmpl w:val="D62C11FA"/>
    <w:lvl w:ilvl="0" w:tplc="FB0493B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F312B5E"/>
    <w:multiLevelType w:val="hybridMultilevel"/>
    <w:tmpl w:val="E2EC3C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EB1C51"/>
    <w:multiLevelType w:val="hybridMultilevel"/>
    <w:tmpl w:val="1EBC5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A1A3ADA"/>
    <w:multiLevelType w:val="hybridMultilevel"/>
    <w:tmpl w:val="266E9A60"/>
    <w:lvl w:ilvl="0" w:tplc="DC90FE32">
      <w:start w:val="1"/>
      <w:numFmt w:val="decimal"/>
      <w:lvlText w:val="%1."/>
      <w:lvlJc w:val="left"/>
      <w:pPr>
        <w:ind w:left="720" w:hanging="360"/>
      </w:pPr>
      <w:rPr>
        <w:rFonts w:ascii="Calibri" w:hAnsi="Calibri" w:cs="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1F40BE"/>
    <w:multiLevelType w:val="hybridMultilevel"/>
    <w:tmpl w:val="0BFC2C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97773B"/>
    <w:multiLevelType w:val="hybridMultilevel"/>
    <w:tmpl w:val="D6E24F4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EBD1038"/>
    <w:multiLevelType w:val="hybridMultilevel"/>
    <w:tmpl w:val="AB96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C2114A"/>
    <w:multiLevelType w:val="hybridMultilevel"/>
    <w:tmpl w:val="E5160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E2734F"/>
    <w:multiLevelType w:val="hybridMultilevel"/>
    <w:tmpl w:val="DF9E588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1"/>
  </w:num>
  <w:num w:numId="4">
    <w:abstractNumId w:val="14"/>
  </w:num>
  <w:num w:numId="5">
    <w:abstractNumId w:val="8"/>
  </w:num>
  <w:num w:numId="6">
    <w:abstractNumId w:val="0"/>
  </w:num>
  <w:num w:numId="7">
    <w:abstractNumId w:val="19"/>
  </w:num>
  <w:num w:numId="8">
    <w:abstractNumId w:val="25"/>
  </w:num>
  <w:num w:numId="9">
    <w:abstractNumId w:val="20"/>
  </w:num>
  <w:num w:numId="10">
    <w:abstractNumId w:val="28"/>
  </w:num>
  <w:num w:numId="11">
    <w:abstractNumId w:val="34"/>
  </w:num>
  <w:num w:numId="12">
    <w:abstractNumId w:val="24"/>
  </w:num>
  <w:num w:numId="13">
    <w:abstractNumId w:val="33"/>
  </w:num>
  <w:num w:numId="14">
    <w:abstractNumId w:val="29"/>
  </w:num>
  <w:num w:numId="15">
    <w:abstractNumId w:val="31"/>
  </w:num>
  <w:num w:numId="16">
    <w:abstractNumId w:val="15"/>
  </w:num>
  <w:num w:numId="17">
    <w:abstractNumId w:val="36"/>
  </w:num>
  <w:num w:numId="18">
    <w:abstractNumId w:val="22"/>
  </w:num>
  <w:num w:numId="19">
    <w:abstractNumId w:val="32"/>
  </w:num>
  <w:num w:numId="20">
    <w:abstractNumId w:val="1"/>
  </w:num>
  <w:num w:numId="21">
    <w:abstractNumId w:val="21"/>
  </w:num>
  <w:num w:numId="22">
    <w:abstractNumId w:val="18"/>
  </w:num>
  <w:num w:numId="23">
    <w:abstractNumId w:val="23"/>
  </w:num>
  <w:num w:numId="24">
    <w:abstractNumId w:val="12"/>
  </w:num>
  <w:num w:numId="25">
    <w:abstractNumId w:val="27"/>
  </w:num>
  <w:num w:numId="26">
    <w:abstractNumId w:val="2"/>
  </w:num>
  <w:num w:numId="27">
    <w:abstractNumId w:val="16"/>
  </w:num>
  <w:num w:numId="28">
    <w:abstractNumId w:val="35"/>
  </w:num>
  <w:num w:numId="29">
    <w:abstractNumId w:val="5"/>
  </w:num>
  <w:num w:numId="30">
    <w:abstractNumId w:val="6"/>
  </w:num>
  <w:num w:numId="31">
    <w:abstractNumId w:val="30"/>
  </w:num>
  <w:num w:numId="32">
    <w:abstractNumId w:val="10"/>
  </w:num>
  <w:num w:numId="33">
    <w:abstractNumId w:val="26"/>
  </w:num>
  <w:num w:numId="34">
    <w:abstractNumId w:val="13"/>
  </w:num>
  <w:num w:numId="35">
    <w:abstractNumId w:val="7"/>
  </w:num>
  <w:num w:numId="36">
    <w:abstractNumId w:val="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52"/>
    <w:rsid w:val="000047D0"/>
    <w:rsid w:val="00021548"/>
    <w:rsid w:val="00025C53"/>
    <w:rsid w:val="00027361"/>
    <w:rsid w:val="00032B05"/>
    <w:rsid w:val="00056BBC"/>
    <w:rsid w:val="00091536"/>
    <w:rsid w:val="000936D3"/>
    <w:rsid w:val="000F5167"/>
    <w:rsid w:val="001165BF"/>
    <w:rsid w:val="00135D2C"/>
    <w:rsid w:val="001515C0"/>
    <w:rsid w:val="00153707"/>
    <w:rsid w:val="001754AE"/>
    <w:rsid w:val="0019169A"/>
    <w:rsid w:val="001C6ED7"/>
    <w:rsid w:val="001E1410"/>
    <w:rsid w:val="001F026E"/>
    <w:rsid w:val="00230B25"/>
    <w:rsid w:val="002841FE"/>
    <w:rsid w:val="002A1D59"/>
    <w:rsid w:val="002C4BB2"/>
    <w:rsid w:val="002C7094"/>
    <w:rsid w:val="00302FA9"/>
    <w:rsid w:val="00312913"/>
    <w:rsid w:val="00337FE6"/>
    <w:rsid w:val="003553D9"/>
    <w:rsid w:val="00386769"/>
    <w:rsid w:val="003A4EA3"/>
    <w:rsid w:val="003A69CB"/>
    <w:rsid w:val="003C2F6D"/>
    <w:rsid w:val="003C6482"/>
    <w:rsid w:val="003F1935"/>
    <w:rsid w:val="00407917"/>
    <w:rsid w:val="00417516"/>
    <w:rsid w:val="00425D6B"/>
    <w:rsid w:val="00426239"/>
    <w:rsid w:val="004328EA"/>
    <w:rsid w:val="00466649"/>
    <w:rsid w:val="0046781C"/>
    <w:rsid w:val="0047770D"/>
    <w:rsid w:val="004B6D97"/>
    <w:rsid w:val="004C4FAE"/>
    <w:rsid w:val="004D4A5A"/>
    <w:rsid w:val="004F3DA0"/>
    <w:rsid w:val="004F7FDE"/>
    <w:rsid w:val="005434D5"/>
    <w:rsid w:val="00545291"/>
    <w:rsid w:val="005537ED"/>
    <w:rsid w:val="00571817"/>
    <w:rsid w:val="0057387F"/>
    <w:rsid w:val="005B2D0C"/>
    <w:rsid w:val="005B30A1"/>
    <w:rsid w:val="005C060F"/>
    <w:rsid w:val="005C7529"/>
    <w:rsid w:val="005F0F93"/>
    <w:rsid w:val="00614584"/>
    <w:rsid w:val="00615058"/>
    <w:rsid w:val="006151BC"/>
    <w:rsid w:val="006248F2"/>
    <w:rsid w:val="0062724C"/>
    <w:rsid w:val="00660AA7"/>
    <w:rsid w:val="00693B6E"/>
    <w:rsid w:val="00695BFE"/>
    <w:rsid w:val="00695DBC"/>
    <w:rsid w:val="006B48DB"/>
    <w:rsid w:val="006C7639"/>
    <w:rsid w:val="006E2732"/>
    <w:rsid w:val="00702A4A"/>
    <w:rsid w:val="00710697"/>
    <w:rsid w:val="00714486"/>
    <w:rsid w:val="00726473"/>
    <w:rsid w:val="007278B5"/>
    <w:rsid w:val="00735F88"/>
    <w:rsid w:val="0074448E"/>
    <w:rsid w:val="00755FED"/>
    <w:rsid w:val="00756A64"/>
    <w:rsid w:val="0076305A"/>
    <w:rsid w:val="00774DA5"/>
    <w:rsid w:val="007B039E"/>
    <w:rsid w:val="007E6654"/>
    <w:rsid w:val="008007BA"/>
    <w:rsid w:val="00801115"/>
    <w:rsid w:val="00811A25"/>
    <w:rsid w:val="008127D6"/>
    <w:rsid w:val="0081620E"/>
    <w:rsid w:val="008822AE"/>
    <w:rsid w:val="00883994"/>
    <w:rsid w:val="00885686"/>
    <w:rsid w:val="00893388"/>
    <w:rsid w:val="008A5982"/>
    <w:rsid w:val="008A5E09"/>
    <w:rsid w:val="008C29B1"/>
    <w:rsid w:val="008D5D66"/>
    <w:rsid w:val="008F3166"/>
    <w:rsid w:val="009053B0"/>
    <w:rsid w:val="00922429"/>
    <w:rsid w:val="00933490"/>
    <w:rsid w:val="00933F5B"/>
    <w:rsid w:val="00946115"/>
    <w:rsid w:val="00947449"/>
    <w:rsid w:val="00981CED"/>
    <w:rsid w:val="009A7FDE"/>
    <w:rsid w:val="009B6F65"/>
    <w:rsid w:val="009E56F2"/>
    <w:rsid w:val="00A15EAB"/>
    <w:rsid w:val="00A16A0B"/>
    <w:rsid w:val="00A27C53"/>
    <w:rsid w:val="00A35A20"/>
    <w:rsid w:val="00A418DA"/>
    <w:rsid w:val="00A42F22"/>
    <w:rsid w:val="00B22C25"/>
    <w:rsid w:val="00B32CFB"/>
    <w:rsid w:val="00B67585"/>
    <w:rsid w:val="00B93EC2"/>
    <w:rsid w:val="00BB6DAC"/>
    <w:rsid w:val="00BD5BCF"/>
    <w:rsid w:val="00BF4B48"/>
    <w:rsid w:val="00C658FF"/>
    <w:rsid w:val="00CA2089"/>
    <w:rsid w:val="00CA265F"/>
    <w:rsid w:val="00CA5674"/>
    <w:rsid w:val="00CD5FEE"/>
    <w:rsid w:val="00CD6515"/>
    <w:rsid w:val="00CE52BB"/>
    <w:rsid w:val="00CF3200"/>
    <w:rsid w:val="00D01340"/>
    <w:rsid w:val="00D3074B"/>
    <w:rsid w:val="00D65CE5"/>
    <w:rsid w:val="00D854E9"/>
    <w:rsid w:val="00D86A22"/>
    <w:rsid w:val="00D875E9"/>
    <w:rsid w:val="00D9123B"/>
    <w:rsid w:val="00D91A29"/>
    <w:rsid w:val="00DC2FD3"/>
    <w:rsid w:val="00E02D70"/>
    <w:rsid w:val="00E24A86"/>
    <w:rsid w:val="00E42D52"/>
    <w:rsid w:val="00E80F3B"/>
    <w:rsid w:val="00F16BA2"/>
    <w:rsid w:val="00F24DF3"/>
    <w:rsid w:val="00F2518B"/>
    <w:rsid w:val="00F40D48"/>
    <w:rsid w:val="00F74C69"/>
    <w:rsid w:val="00F855A5"/>
    <w:rsid w:val="00FC734D"/>
    <w:rsid w:val="00FC7DB6"/>
    <w:rsid w:val="00FE30F9"/>
    <w:rsid w:val="00FF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accessaccounts-com/lookup" w:name="T9"/>
  <w:smartTagType w:namespaceuri="schemas-accessaccounts-com/lookup" w:name="T3"/>
  <w:smartTagType w:namespaceuri="schemas-accessaccounts-com/lookup" w:name="T14"/>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24"/>
    </w:rPr>
  </w:style>
  <w:style w:type="paragraph" w:styleId="Heading2">
    <w:name w:val="heading 2"/>
    <w:basedOn w:val="Normal"/>
    <w:next w:val="Normal"/>
    <w:qFormat/>
    <w:pPr>
      <w:keepNext/>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cs="Arial"/>
      <w:sz w:val="22"/>
    </w:rPr>
  </w:style>
  <w:style w:type="paragraph" w:styleId="BalloonText">
    <w:name w:val="Balloon Text"/>
    <w:basedOn w:val="Normal"/>
    <w:semiHidden/>
    <w:rsid w:val="00A42F22"/>
    <w:rPr>
      <w:rFonts w:ascii="Tahoma" w:hAnsi="Tahoma" w:cs="Tahoma"/>
      <w:sz w:val="16"/>
      <w:szCs w:val="16"/>
    </w:rPr>
  </w:style>
  <w:style w:type="paragraph" w:styleId="NoSpacing">
    <w:name w:val="No Spacing"/>
    <w:uiPriority w:val="1"/>
    <w:qFormat/>
    <w:rsid w:val="008007BA"/>
    <w:rPr>
      <w:rFonts w:ascii="Calibri" w:eastAsia="Calibri" w:hAnsi="Calibri"/>
      <w:sz w:val="22"/>
      <w:szCs w:val="22"/>
      <w:lang w:eastAsia="en-US"/>
    </w:rPr>
  </w:style>
  <w:style w:type="character" w:styleId="Hyperlink">
    <w:name w:val="Hyperlink"/>
    <w:basedOn w:val="DefaultParagraphFont"/>
    <w:uiPriority w:val="99"/>
    <w:unhideWhenUsed/>
    <w:rsid w:val="00B93EC2"/>
    <w:rPr>
      <w:strike w:val="0"/>
      <w:dstrike w:val="0"/>
      <w:color w:val="1464A0"/>
      <w:u w:val="none"/>
      <w:effect w:val="none"/>
      <w:shd w:val="clear" w:color="auto" w:fill="auto"/>
    </w:rPr>
  </w:style>
  <w:style w:type="paragraph" w:styleId="NormalWeb">
    <w:name w:val="Normal (Web)"/>
    <w:basedOn w:val="Normal"/>
    <w:uiPriority w:val="99"/>
    <w:unhideWhenUsed/>
    <w:rsid w:val="00B93EC2"/>
    <w:pPr>
      <w:spacing w:after="300"/>
    </w:pPr>
    <w:rPr>
      <w:sz w:val="24"/>
      <w:szCs w:val="24"/>
      <w:lang w:eastAsia="en-GB"/>
    </w:rPr>
  </w:style>
  <w:style w:type="table" w:styleId="TableGrid">
    <w:name w:val="Table Grid"/>
    <w:basedOn w:val="TableNormal"/>
    <w:rsid w:val="0054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291"/>
    <w:pPr>
      <w:ind w:left="720"/>
    </w:pPr>
    <w:rPr>
      <w:rFonts w:eastAsiaTheme="minorHAnsi"/>
      <w:sz w:val="24"/>
      <w:szCs w:val="24"/>
      <w:lang w:eastAsia="en-GB"/>
    </w:rPr>
  </w:style>
  <w:style w:type="table" w:styleId="Table3Deffects3">
    <w:name w:val="Table 3D effects 3"/>
    <w:basedOn w:val="TableNormal"/>
    <w:rsid w:val="002A1D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A1D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2A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11A25"/>
    <w:rPr>
      <w:lang w:eastAsia="en-US"/>
    </w:rPr>
  </w:style>
  <w:style w:type="character" w:customStyle="1" w:styleId="apple-converted-space">
    <w:name w:val="apple-converted-space"/>
    <w:rsid w:val="00A15EAB"/>
  </w:style>
  <w:style w:type="paragraph" w:styleId="BodyText2">
    <w:name w:val="Body Text 2"/>
    <w:basedOn w:val="Normal"/>
    <w:link w:val="BodyText2Char"/>
    <w:rsid w:val="00312913"/>
    <w:pPr>
      <w:spacing w:after="120" w:line="480" w:lineRule="auto"/>
    </w:pPr>
  </w:style>
  <w:style w:type="character" w:customStyle="1" w:styleId="BodyText2Char">
    <w:name w:val="Body Text 2 Char"/>
    <w:basedOn w:val="DefaultParagraphFont"/>
    <w:link w:val="BodyText2"/>
    <w:rsid w:val="00312913"/>
    <w:rPr>
      <w:lang w:eastAsia="en-US"/>
    </w:rPr>
  </w:style>
  <w:style w:type="paragraph" w:styleId="BodyText3">
    <w:name w:val="Body Text 3"/>
    <w:basedOn w:val="Normal"/>
    <w:link w:val="BodyText3Char"/>
    <w:rsid w:val="00312913"/>
    <w:pPr>
      <w:spacing w:after="120"/>
    </w:pPr>
    <w:rPr>
      <w:sz w:val="16"/>
      <w:szCs w:val="16"/>
    </w:rPr>
  </w:style>
  <w:style w:type="character" w:customStyle="1" w:styleId="BodyText3Char">
    <w:name w:val="Body Text 3 Char"/>
    <w:basedOn w:val="DefaultParagraphFont"/>
    <w:link w:val="BodyText3"/>
    <w:rsid w:val="00312913"/>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24"/>
    </w:rPr>
  </w:style>
  <w:style w:type="paragraph" w:styleId="Heading2">
    <w:name w:val="heading 2"/>
    <w:basedOn w:val="Normal"/>
    <w:next w:val="Normal"/>
    <w:qFormat/>
    <w:pPr>
      <w:keepNext/>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cs="Arial"/>
      <w:sz w:val="22"/>
    </w:rPr>
  </w:style>
  <w:style w:type="paragraph" w:styleId="BalloonText">
    <w:name w:val="Balloon Text"/>
    <w:basedOn w:val="Normal"/>
    <w:semiHidden/>
    <w:rsid w:val="00A42F22"/>
    <w:rPr>
      <w:rFonts w:ascii="Tahoma" w:hAnsi="Tahoma" w:cs="Tahoma"/>
      <w:sz w:val="16"/>
      <w:szCs w:val="16"/>
    </w:rPr>
  </w:style>
  <w:style w:type="paragraph" w:styleId="NoSpacing">
    <w:name w:val="No Spacing"/>
    <w:uiPriority w:val="1"/>
    <w:qFormat/>
    <w:rsid w:val="008007BA"/>
    <w:rPr>
      <w:rFonts w:ascii="Calibri" w:eastAsia="Calibri" w:hAnsi="Calibri"/>
      <w:sz w:val="22"/>
      <w:szCs w:val="22"/>
      <w:lang w:eastAsia="en-US"/>
    </w:rPr>
  </w:style>
  <w:style w:type="character" w:styleId="Hyperlink">
    <w:name w:val="Hyperlink"/>
    <w:basedOn w:val="DefaultParagraphFont"/>
    <w:uiPriority w:val="99"/>
    <w:unhideWhenUsed/>
    <w:rsid w:val="00B93EC2"/>
    <w:rPr>
      <w:strike w:val="0"/>
      <w:dstrike w:val="0"/>
      <w:color w:val="1464A0"/>
      <w:u w:val="none"/>
      <w:effect w:val="none"/>
      <w:shd w:val="clear" w:color="auto" w:fill="auto"/>
    </w:rPr>
  </w:style>
  <w:style w:type="paragraph" w:styleId="NormalWeb">
    <w:name w:val="Normal (Web)"/>
    <w:basedOn w:val="Normal"/>
    <w:uiPriority w:val="99"/>
    <w:unhideWhenUsed/>
    <w:rsid w:val="00B93EC2"/>
    <w:pPr>
      <w:spacing w:after="300"/>
    </w:pPr>
    <w:rPr>
      <w:sz w:val="24"/>
      <w:szCs w:val="24"/>
      <w:lang w:eastAsia="en-GB"/>
    </w:rPr>
  </w:style>
  <w:style w:type="table" w:styleId="TableGrid">
    <w:name w:val="Table Grid"/>
    <w:basedOn w:val="TableNormal"/>
    <w:rsid w:val="0054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291"/>
    <w:pPr>
      <w:ind w:left="720"/>
    </w:pPr>
    <w:rPr>
      <w:rFonts w:eastAsiaTheme="minorHAnsi"/>
      <w:sz w:val="24"/>
      <w:szCs w:val="24"/>
      <w:lang w:eastAsia="en-GB"/>
    </w:rPr>
  </w:style>
  <w:style w:type="table" w:styleId="Table3Deffects3">
    <w:name w:val="Table 3D effects 3"/>
    <w:basedOn w:val="TableNormal"/>
    <w:rsid w:val="002A1D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A1D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2A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11A25"/>
    <w:rPr>
      <w:lang w:eastAsia="en-US"/>
    </w:rPr>
  </w:style>
  <w:style w:type="character" w:customStyle="1" w:styleId="apple-converted-space">
    <w:name w:val="apple-converted-space"/>
    <w:rsid w:val="00A15EAB"/>
  </w:style>
  <w:style w:type="paragraph" w:styleId="BodyText2">
    <w:name w:val="Body Text 2"/>
    <w:basedOn w:val="Normal"/>
    <w:link w:val="BodyText2Char"/>
    <w:rsid w:val="00312913"/>
    <w:pPr>
      <w:spacing w:after="120" w:line="480" w:lineRule="auto"/>
    </w:pPr>
  </w:style>
  <w:style w:type="character" w:customStyle="1" w:styleId="BodyText2Char">
    <w:name w:val="Body Text 2 Char"/>
    <w:basedOn w:val="DefaultParagraphFont"/>
    <w:link w:val="BodyText2"/>
    <w:rsid w:val="00312913"/>
    <w:rPr>
      <w:lang w:eastAsia="en-US"/>
    </w:rPr>
  </w:style>
  <w:style w:type="paragraph" w:styleId="BodyText3">
    <w:name w:val="Body Text 3"/>
    <w:basedOn w:val="Normal"/>
    <w:link w:val="BodyText3Char"/>
    <w:rsid w:val="00312913"/>
    <w:pPr>
      <w:spacing w:after="120"/>
    </w:pPr>
    <w:rPr>
      <w:sz w:val="16"/>
      <w:szCs w:val="16"/>
    </w:rPr>
  </w:style>
  <w:style w:type="character" w:customStyle="1" w:styleId="BodyText3Char">
    <w:name w:val="Body Text 3 Char"/>
    <w:basedOn w:val="DefaultParagraphFont"/>
    <w:link w:val="BodyText3"/>
    <w:rsid w:val="00312913"/>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75608">
      <w:bodyDiv w:val="1"/>
      <w:marLeft w:val="0"/>
      <w:marRight w:val="0"/>
      <w:marTop w:val="0"/>
      <w:marBottom w:val="0"/>
      <w:divBdr>
        <w:top w:val="none" w:sz="0" w:space="0" w:color="auto"/>
        <w:left w:val="none" w:sz="0" w:space="0" w:color="auto"/>
        <w:bottom w:val="none" w:sz="0" w:space="0" w:color="auto"/>
        <w:right w:val="none" w:sz="0" w:space="0" w:color="auto"/>
      </w:divBdr>
    </w:div>
    <w:div w:id="632564211">
      <w:bodyDiv w:val="1"/>
      <w:marLeft w:val="0"/>
      <w:marRight w:val="0"/>
      <w:marTop w:val="0"/>
      <w:marBottom w:val="0"/>
      <w:divBdr>
        <w:top w:val="none" w:sz="0" w:space="0" w:color="auto"/>
        <w:left w:val="none" w:sz="0" w:space="0" w:color="auto"/>
        <w:bottom w:val="none" w:sz="0" w:space="0" w:color="auto"/>
        <w:right w:val="none" w:sz="0" w:space="0" w:color="auto"/>
      </w:divBdr>
      <w:divsChild>
        <w:div w:id="799879125">
          <w:marLeft w:val="0"/>
          <w:marRight w:val="0"/>
          <w:marTop w:val="0"/>
          <w:marBottom w:val="0"/>
          <w:divBdr>
            <w:top w:val="none" w:sz="0" w:space="0" w:color="auto"/>
            <w:left w:val="none" w:sz="0" w:space="0" w:color="auto"/>
            <w:bottom w:val="none" w:sz="0" w:space="0" w:color="auto"/>
            <w:right w:val="none" w:sz="0" w:space="0" w:color="auto"/>
          </w:divBdr>
          <w:divsChild>
            <w:div w:id="314334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14141557">
      <w:bodyDiv w:val="1"/>
      <w:marLeft w:val="0"/>
      <w:marRight w:val="0"/>
      <w:marTop w:val="0"/>
      <w:marBottom w:val="0"/>
      <w:divBdr>
        <w:top w:val="none" w:sz="0" w:space="0" w:color="auto"/>
        <w:left w:val="none" w:sz="0" w:space="0" w:color="auto"/>
        <w:bottom w:val="none" w:sz="0" w:space="0" w:color="auto"/>
        <w:right w:val="none" w:sz="0" w:space="0" w:color="auto"/>
      </w:divBdr>
      <w:divsChild>
        <w:div w:id="496195310">
          <w:marLeft w:val="0"/>
          <w:marRight w:val="0"/>
          <w:marTop w:val="0"/>
          <w:marBottom w:val="0"/>
          <w:divBdr>
            <w:top w:val="none" w:sz="0" w:space="0" w:color="auto"/>
            <w:left w:val="none" w:sz="0" w:space="0" w:color="auto"/>
            <w:bottom w:val="none" w:sz="0" w:space="0" w:color="auto"/>
            <w:right w:val="none" w:sz="0" w:space="0" w:color="auto"/>
          </w:divBdr>
          <w:divsChild>
            <w:div w:id="583029123">
              <w:marLeft w:val="0"/>
              <w:marRight w:val="0"/>
              <w:marTop w:val="0"/>
              <w:marBottom w:val="0"/>
              <w:divBdr>
                <w:top w:val="none" w:sz="0" w:space="0" w:color="auto"/>
                <w:left w:val="none" w:sz="0" w:space="0" w:color="auto"/>
                <w:bottom w:val="none" w:sz="0" w:space="0" w:color="auto"/>
                <w:right w:val="none" w:sz="0" w:space="0" w:color="auto"/>
              </w:divBdr>
            </w:div>
            <w:div w:id="838613997">
              <w:marLeft w:val="0"/>
              <w:marRight w:val="0"/>
              <w:marTop w:val="0"/>
              <w:marBottom w:val="0"/>
              <w:divBdr>
                <w:top w:val="none" w:sz="0" w:space="0" w:color="auto"/>
                <w:left w:val="none" w:sz="0" w:space="0" w:color="auto"/>
                <w:bottom w:val="none" w:sz="0" w:space="0" w:color="auto"/>
                <w:right w:val="none" w:sz="0" w:space="0" w:color="auto"/>
              </w:divBdr>
            </w:div>
            <w:div w:id="1828011030">
              <w:marLeft w:val="0"/>
              <w:marRight w:val="0"/>
              <w:marTop w:val="0"/>
              <w:marBottom w:val="0"/>
              <w:divBdr>
                <w:top w:val="none" w:sz="0" w:space="0" w:color="auto"/>
                <w:left w:val="none" w:sz="0" w:space="0" w:color="auto"/>
                <w:bottom w:val="none" w:sz="0" w:space="0" w:color="auto"/>
                <w:right w:val="none" w:sz="0" w:space="0" w:color="auto"/>
              </w:divBdr>
            </w:div>
            <w:div w:id="19814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5803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«Style» «Applicants forenames» «Applicants surname»</vt:lpstr>
    </vt:vector>
  </TitlesOfParts>
  <Company>de Brus Marketing Services</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«Applicants forenames» «Applicants surname»</dc:title>
  <dc:creator>Sue Wilson</dc:creator>
  <cp:lastModifiedBy>Liz Arnold</cp:lastModifiedBy>
  <cp:revision>2</cp:revision>
  <cp:lastPrinted>2015-10-06T13:12:00Z</cp:lastPrinted>
  <dcterms:created xsi:type="dcterms:W3CDTF">2017-02-06T08:55:00Z</dcterms:created>
  <dcterms:modified xsi:type="dcterms:W3CDTF">2017-02-06T08:55:00Z</dcterms:modified>
</cp:coreProperties>
</file>